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7A" w:rsidRPr="00B75551" w:rsidRDefault="007B127A" w:rsidP="00AC3E24">
      <w:pPr>
        <w:pStyle w:val="11"/>
        <w:keepNext/>
      </w:pPr>
      <w:r w:rsidRPr="00B75551">
        <w:t>ОБРАЗОВАТЕЛЬНЫй СТАНДАРТ</w:t>
      </w:r>
    </w:p>
    <w:p w:rsidR="007B127A" w:rsidRPr="00B75551" w:rsidRDefault="007B127A" w:rsidP="00AC3E24">
      <w:pPr>
        <w:pStyle w:val="11"/>
        <w:keepNext/>
      </w:pPr>
      <w:r>
        <w:t xml:space="preserve">РЕСПУБЛИКИ </w:t>
      </w:r>
      <w:r w:rsidRPr="00B75551">
        <w:t>БЕЛАРУСЬ</w:t>
      </w:r>
    </w:p>
    <w:p w:rsidR="007B127A" w:rsidRPr="00B75551" w:rsidRDefault="007B127A" w:rsidP="00AC3E24">
      <w:pPr>
        <w:pStyle w:val="11"/>
        <w:keepNext/>
        <w:pBdr>
          <w:bottom w:val="thickThinSmallGap" w:sz="24" w:space="1" w:color="333333"/>
        </w:pBdr>
        <w:rPr>
          <w:rFonts w:cs="Times New Roman"/>
        </w:rPr>
      </w:pPr>
    </w:p>
    <w:p w:rsidR="007B127A" w:rsidRPr="00B75551" w:rsidRDefault="007B127A" w:rsidP="00AC3E24">
      <w:pPr>
        <w:keepNext/>
        <w:tabs>
          <w:tab w:val="left" w:pos="851"/>
        </w:tabs>
        <w:rPr>
          <w:rFonts w:ascii="Arial" w:hAnsi="Arial" w:cs="Arial"/>
          <w:b/>
          <w:bCs/>
          <w:sz w:val="28"/>
          <w:szCs w:val="28"/>
        </w:rPr>
      </w:pPr>
    </w:p>
    <w:p w:rsidR="007B127A" w:rsidRPr="00B75551" w:rsidRDefault="007B127A" w:rsidP="00AC3E24">
      <w:pPr>
        <w:keepNext/>
        <w:tabs>
          <w:tab w:val="left" w:pos="851"/>
        </w:tabs>
        <w:rPr>
          <w:rFonts w:ascii="Arial" w:hAnsi="Arial" w:cs="Arial"/>
          <w:b/>
          <w:bCs/>
          <w:sz w:val="28"/>
          <w:szCs w:val="28"/>
        </w:rPr>
      </w:pPr>
    </w:p>
    <w:p w:rsidR="007B127A" w:rsidRPr="00B75551" w:rsidRDefault="007B127A" w:rsidP="00AC3E24">
      <w:pPr>
        <w:keepNext/>
        <w:tabs>
          <w:tab w:val="left" w:pos="851"/>
        </w:tabs>
        <w:rPr>
          <w:rFonts w:ascii="Arial" w:hAnsi="Arial" w:cs="Arial"/>
          <w:b/>
          <w:bCs/>
          <w:sz w:val="28"/>
          <w:szCs w:val="28"/>
        </w:rPr>
      </w:pPr>
    </w:p>
    <w:p w:rsidR="007B127A" w:rsidRPr="00B75551" w:rsidRDefault="007B127A" w:rsidP="00AC3E24">
      <w:pPr>
        <w:keepNext/>
        <w:tabs>
          <w:tab w:val="left" w:pos="851"/>
        </w:tabs>
        <w:rPr>
          <w:rFonts w:ascii="Arial" w:hAnsi="Arial" w:cs="Arial"/>
          <w:b/>
          <w:bCs/>
          <w:sz w:val="28"/>
          <w:szCs w:val="28"/>
        </w:rPr>
      </w:pPr>
    </w:p>
    <w:p w:rsidR="007B127A" w:rsidRPr="00B75551" w:rsidRDefault="007B127A" w:rsidP="00AC3E24">
      <w:pPr>
        <w:keepNext/>
        <w:tabs>
          <w:tab w:val="left" w:pos="-1644"/>
        </w:tabs>
        <w:rPr>
          <w:rFonts w:ascii="Arial" w:hAnsi="Arial" w:cs="Arial"/>
          <w:b/>
          <w:bCs/>
          <w:sz w:val="28"/>
          <w:szCs w:val="28"/>
        </w:rPr>
      </w:pPr>
      <w:r w:rsidRPr="00B75551">
        <w:rPr>
          <w:rFonts w:ascii="Arial" w:hAnsi="Arial" w:cs="Arial"/>
          <w:b/>
          <w:bCs/>
          <w:sz w:val="28"/>
          <w:szCs w:val="28"/>
        </w:rPr>
        <w:t xml:space="preserve">ПЕРЕПОДГОТОВКА РУКОВОДЯЩИХ РАБОТНИКОВ И </w:t>
      </w:r>
    </w:p>
    <w:p w:rsidR="007B127A" w:rsidRPr="00B75551" w:rsidRDefault="007B127A" w:rsidP="00AC3E24">
      <w:pPr>
        <w:keepNext/>
        <w:tabs>
          <w:tab w:val="left" w:pos="-1644"/>
        </w:tabs>
        <w:rPr>
          <w:rFonts w:ascii="Arial" w:hAnsi="Arial" w:cs="Arial"/>
          <w:b/>
          <w:bCs/>
          <w:sz w:val="28"/>
          <w:szCs w:val="28"/>
        </w:rPr>
      </w:pPr>
      <w:r w:rsidRPr="00B75551">
        <w:rPr>
          <w:rFonts w:ascii="Arial" w:hAnsi="Arial" w:cs="Arial"/>
          <w:b/>
          <w:bCs/>
          <w:sz w:val="28"/>
          <w:szCs w:val="28"/>
        </w:rPr>
        <w:t xml:space="preserve">СПЕЦИАЛИСТОВ, ИМЕЮЩИХ </w:t>
      </w:r>
      <w:r>
        <w:rPr>
          <w:rFonts w:ascii="Arial" w:hAnsi="Arial" w:cs="Arial"/>
          <w:b/>
          <w:bCs/>
          <w:caps/>
          <w:sz w:val="28"/>
          <w:szCs w:val="28"/>
        </w:rPr>
        <w:t xml:space="preserve">ВЫСШЕЕ </w:t>
      </w:r>
      <w:r w:rsidRPr="00B75551">
        <w:rPr>
          <w:rFonts w:ascii="Arial" w:hAnsi="Arial" w:cs="Arial"/>
          <w:b/>
          <w:bCs/>
          <w:sz w:val="28"/>
          <w:szCs w:val="28"/>
        </w:rPr>
        <w:t>ОБРАЗОВАНИЕ</w:t>
      </w:r>
    </w:p>
    <w:p w:rsidR="007B127A" w:rsidRPr="00B75551" w:rsidRDefault="007B127A" w:rsidP="00AC3E24">
      <w:pPr>
        <w:keepNext/>
        <w:tabs>
          <w:tab w:val="left" w:pos="-1644"/>
        </w:tabs>
        <w:rPr>
          <w:rFonts w:ascii="Arial" w:hAnsi="Arial" w:cs="Arial"/>
          <w:sz w:val="28"/>
          <w:szCs w:val="28"/>
        </w:rPr>
      </w:pPr>
    </w:p>
    <w:p w:rsidR="007B127A" w:rsidRPr="00F7431A" w:rsidRDefault="007B127A" w:rsidP="00AC3E24">
      <w:pPr>
        <w:tabs>
          <w:tab w:val="left" w:pos="851"/>
        </w:tabs>
        <w:rPr>
          <w:rFonts w:ascii="Arial" w:hAnsi="Arial" w:cs="Arial"/>
          <w:color w:val="000000"/>
          <w:sz w:val="28"/>
          <w:szCs w:val="28"/>
        </w:rPr>
      </w:pPr>
      <w:r w:rsidRPr="00F7431A">
        <w:rPr>
          <w:rFonts w:ascii="Arial" w:hAnsi="Arial" w:cs="Arial"/>
          <w:color w:val="000000"/>
          <w:sz w:val="28"/>
          <w:szCs w:val="28"/>
        </w:rPr>
        <w:t>Специальность</w:t>
      </w:r>
      <w:r>
        <w:rPr>
          <w:rFonts w:ascii="Arial" w:hAnsi="Arial" w:cs="Arial"/>
          <w:color w:val="000000"/>
          <w:sz w:val="28"/>
          <w:szCs w:val="28"/>
        </w:rPr>
        <w:t xml:space="preserve">: </w:t>
      </w:r>
      <w:r w:rsidRPr="00F7431A">
        <w:rPr>
          <w:rFonts w:ascii="Arial" w:hAnsi="Arial" w:cs="Arial"/>
          <w:color w:val="000000"/>
          <w:sz w:val="28"/>
          <w:szCs w:val="28"/>
        </w:rPr>
        <w:t>1-26 02 88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7431A">
        <w:rPr>
          <w:rFonts w:ascii="Arial" w:hAnsi="Arial" w:cs="Arial"/>
          <w:color w:val="000000"/>
          <w:sz w:val="28"/>
          <w:szCs w:val="28"/>
        </w:rPr>
        <w:t>Трансфер технологий</w:t>
      </w:r>
    </w:p>
    <w:p w:rsidR="007B127A" w:rsidRPr="00F7431A" w:rsidRDefault="007B127A" w:rsidP="00AC3E24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Квалификация: М</w:t>
      </w:r>
      <w:r w:rsidRPr="00F7431A">
        <w:rPr>
          <w:rFonts w:ascii="Arial" w:hAnsi="Arial" w:cs="Arial"/>
          <w:color w:val="000000"/>
          <w:sz w:val="28"/>
          <w:szCs w:val="28"/>
        </w:rPr>
        <w:t>енеджер по трансферу технологий</w:t>
      </w:r>
    </w:p>
    <w:p w:rsidR="007B127A" w:rsidRPr="00B75551" w:rsidRDefault="007B127A" w:rsidP="00AC3E24">
      <w:pPr>
        <w:jc w:val="both"/>
        <w:rPr>
          <w:rFonts w:ascii="Arial" w:hAnsi="Arial" w:cs="Arial"/>
          <w:sz w:val="28"/>
          <w:szCs w:val="28"/>
        </w:rPr>
      </w:pPr>
    </w:p>
    <w:p w:rsidR="007B127A" w:rsidRPr="00B75551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Pr="00B75551" w:rsidRDefault="007B127A" w:rsidP="00AC3E24">
      <w:pPr>
        <w:keepNext/>
        <w:tabs>
          <w:tab w:val="left" w:pos="696"/>
          <w:tab w:val="left" w:pos="984"/>
        </w:tabs>
        <w:rPr>
          <w:rFonts w:ascii="Arial" w:hAnsi="Arial" w:cs="Arial"/>
          <w:b/>
          <w:bCs/>
          <w:sz w:val="28"/>
          <w:szCs w:val="28"/>
        </w:rPr>
      </w:pPr>
      <w:r w:rsidRPr="00B75551">
        <w:rPr>
          <w:rFonts w:ascii="Arial" w:hAnsi="Arial" w:cs="Arial"/>
          <w:b/>
          <w:bCs/>
          <w:sz w:val="28"/>
          <w:szCs w:val="28"/>
        </w:rPr>
        <w:t xml:space="preserve">ПЕРАПАДРЫХТОЎКА КІРУЮЧЫХ РАБОТНІКАЎ І  </w:t>
      </w:r>
    </w:p>
    <w:p w:rsidR="007B127A" w:rsidRPr="001A4279" w:rsidRDefault="007B127A" w:rsidP="00AC3E24">
      <w:pPr>
        <w:keepNext/>
        <w:tabs>
          <w:tab w:val="left" w:pos="696"/>
          <w:tab w:val="left" w:pos="984"/>
        </w:tabs>
        <w:rPr>
          <w:rFonts w:ascii="Arial" w:hAnsi="Arial" w:cs="Arial"/>
          <w:b/>
          <w:bCs/>
          <w:caps/>
          <w:spacing w:val="-2"/>
          <w:sz w:val="28"/>
          <w:szCs w:val="28"/>
        </w:rPr>
      </w:pPr>
      <w:r w:rsidRPr="00B75551">
        <w:rPr>
          <w:rFonts w:ascii="Arial" w:hAnsi="Arial" w:cs="Arial"/>
          <w:b/>
          <w:bCs/>
          <w:spacing w:val="-2"/>
          <w:sz w:val="28"/>
          <w:szCs w:val="28"/>
        </w:rPr>
        <w:t>СПЕЦЫЯЛІСТАЎ, ЯКІЯ МАЮЦЬ</w:t>
      </w:r>
      <w:r w:rsidRPr="00B75551">
        <w:rPr>
          <w:rFonts w:ascii="Arial" w:hAnsi="Arial" w:cs="Arial"/>
          <w:spacing w:val="-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ВЫШЭЙШУ</w:t>
      </w:r>
      <w:r w:rsidRPr="00AC71F0">
        <w:rPr>
          <w:rFonts w:ascii="Arial" w:hAnsi="Arial" w:cs="Arial"/>
          <w:b/>
          <w:bCs/>
          <w:sz w:val="28"/>
          <w:szCs w:val="28"/>
        </w:rPr>
        <w:t>Ю</w:t>
      </w:r>
      <w:r>
        <w:rPr>
          <w:rFonts w:ascii="Arial" w:hAnsi="Arial" w:cs="Arial"/>
          <w:b/>
          <w:bCs/>
          <w:caps/>
          <w:spacing w:val="-2"/>
          <w:sz w:val="28"/>
          <w:szCs w:val="28"/>
        </w:rPr>
        <w:t xml:space="preserve"> </w:t>
      </w:r>
      <w:r w:rsidRPr="00B75551">
        <w:rPr>
          <w:rFonts w:ascii="Arial" w:hAnsi="Arial" w:cs="Arial"/>
          <w:b/>
          <w:bCs/>
          <w:spacing w:val="-2"/>
          <w:sz w:val="28"/>
          <w:szCs w:val="28"/>
        </w:rPr>
        <w:t>АДУКАЦЫЮ</w:t>
      </w:r>
    </w:p>
    <w:p w:rsidR="007B127A" w:rsidRPr="00B75551" w:rsidRDefault="007B127A" w:rsidP="00AC3E24">
      <w:pPr>
        <w:keepNext/>
        <w:tabs>
          <w:tab w:val="left" w:pos="696"/>
        </w:tabs>
        <w:rPr>
          <w:rFonts w:ascii="Arial" w:hAnsi="Arial" w:cs="Arial"/>
          <w:sz w:val="28"/>
          <w:szCs w:val="28"/>
        </w:rPr>
      </w:pPr>
    </w:p>
    <w:p w:rsidR="007B127A" w:rsidRPr="00F7431A" w:rsidRDefault="007B127A" w:rsidP="00AC3E24">
      <w:pPr>
        <w:rPr>
          <w:rFonts w:ascii="Arial" w:hAnsi="Arial" w:cs="Arial"/>
          <w:color w:val="000000"/>
          <w:sz w:val="28"/>
          <w:szCs w:val="28"/>
        </w:rPr>
      </w:pPr>
      <w:proofErr w:type="spellStart"/>
      <w:r w:rsidRPr="00F7431A">
        <w:rPr>
          <w:rFonts w:ascii="Arial" w:hAnsi="Arial" w:cs="Arial"/>
          <w:color w:val="000000"/>
          <w:sz w:val="28"/>
          <w:szCs w:val="28"/>
        </w:rPr>
        <w:t>Спецыяльнасць</w:t>
      </w:r>
      <w:proofErr w:type="spellEnd"/>
      <w:r w:rsidRPr="00F7431A">
        <w:rPr>
          <w:rFonts w:ascii="Arial" w:hAnsi="Arial" w:cs="Arial"/>
          <w:color w:val="000000"/>
          <w:sz w:val="28"/>
          <w:szCs w:val="28"/>
        </w:rPr>
        <w:t xml:space="preserve">: 1-26 02 88 Трансфер </w:t>
      </w:r>
      <w:proofErr w:type="spellStart"/>
      <w:r w:rsidRPr="00F7431A">
        <w:rPr>
          <w:rFonts w:ascii="Arial" w:hAnsi="Arial" w:cs="Arial"/>
          <w:color w:val="000000"/>
          <w:sz w:val="28"/>
          <w:szCs w:val="28"/>
        </w:rPr>
        <w:t>тэхналогій</w:t>
      </w:r>
      <w:proofErr w:type="spellEnd"/>
      <w:r w:rsidRPr="00F7431A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7B127A" w:rsidRPr="00AC3E24" w:rsidRDefault="007B127A" w:rsidP="00AC3E24">
      <w:pPr>
        <w:rPr>
          <w:rFonts w:ascii="Arial" w:hAnsi="Arial" w:cs="Arial"/>
          <w:color w:val="000000"/>
          <w:sz w:val="28"/>
          <w:szCs w:val="28"/>
          <w:lang w:val="en-US"/>
        </w:rPr>
      </w:pPr>
      <w:proofErr w:type="spellStart"/>
      <w:r w:rsidRPr="00F7431A">
        <w:rPr>
          <w:rFonts w:ascii="Arial" w:hAnsi="Arial" w:cs="Arial"/>
          <w:color w:val="000000"/>
          <w:sz w:val="28"/>
          <w:szCs w:val="28"/>
        </w:rPr>
        <w:t>Кваліфікацыя</w:t>
      </w:r>
      <w:proofErr w:type="spellEnd"/>
      <w:r w:rsidRPr="00AC3E24">
        <w:rPr>
          <w:rFonts w:ascii="Arial" w:hAnsi="Arial" w:cs="Arial"/>
          <w:color w:val="000000"/>
          <w:sz w:val="28"/>
          <w:szCs w:val="28"/>
          <w:lang w:val="en-US"/>
        </w:rPr>
        <w:t xml:space="preserve">: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Менеджа</w:t>
      </w:r>
      <w:r w:rsidRPr="00F7431A">
        <w:rPr>
          <w:rFonts w:ascii="Arial" w:hAnsi="Arial" w:cs="Arial"/>
          <w:color w:val="000000"/>
          <w:sz w:val="28"/>
          <w:szCs w:val="28"/>
        </w:rPr>
        <w:t>р</w:t>
      </w:r>
      <w:proofErr w:type="spellEnd"/>
      <w:r w:rsidRPr="00AC3E24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F7431A">
        <w:rPr>
          <w:rFonts w:ascii="Arial" w:hAnsi="Arial" w:cs="Arial"/>
          <w:color w:val="000000"/>
          <w:sz w:val="28"/>
          <w:szCs w:val="28"/>
        </w:rPr>
        <w:t>па</w:t>
      </w:r>
      <w:r w:rsidRPr="00AC3E24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F7431A">
        <w:rPr>
          <w:rFonts w:ascii="Arial" w:hAnsi="Arial" w:cs="Arial"/>
          <w:color w:val="000000"/>
          <w:sz w:val="28"/>
          <w:szCs w:val="28"/>
        </w:rPr>
        <w:t>трансферу</w:t>
      </w:r>
      <w:r w:rsidRPr="00AC3E24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 w:rsidRPr="00F7431A">
        <w:rPr>
          <w:rFonts w:ascii="Arial" w:hAnsi="Arial" w:cs="Arial"/>
          <w:color w:val="000000"/>
          <w:sz w:val="28"/>
          <w:szCs w:val="28"/>
        </w:rPr>
        <w:t>тэхналогій</w:t>
      </w:r>
      <w:proofErr w:type="spellEnd"/>
    </w:p>
    <w:p w:rsidR="007B127A" w:rsidRPr="00AC3E24" w:rsidRDefault="007B127A" w:rsidP="00AC3E24">
      <w:pPr>
        <w:pStyle w:val="11"/>
        <w:keepNext/>
        <w:rPr>
          <w:rFonts w:cs="Times New Roman"/>
          <w:lang w:val="en-US"/>
        </w:rPr>
      </w:pPr>
    </w:p>
    <w:p w:rsidR="007B127A" w:rsidRPr="00AC3E24" w:rsidRDefault="007B127A" w:rsidP="00AC3E24">
      <w:pPr>
        <w:pStyle w:val="11"/>
        <w:keepNext/>
        <w:rPr>
          <w:rFonts w:cs="Times New Roman"/>
          <w:lang w:val="en-US"/>
        </w:rPr>
      </w:pPr>
    </w:p>
    <w:p w:rsidR="007B127A" w:rsidRPr="001315BB" w:rsidRDefault="007B127A" w:rsidP="001315BB">
      <w:pPr>
        <w:keepNext/>
        <w:tabs>
          <w:tab w:val="left" w:pos="696"/>
        </w:tabs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  <w:r w:rsidRPr="001315BB">
        <w:rPr>
          <w:rStyle w:val="hps"/>
          <w:rFonts w:ascii="Arial" w:hAnsi="Arial" w:cs="Arial"/>
          <w:b/>
          <w:bCs/>
          <w:color w:val="000000"/>
          <w:sz w:val="28"/>
          <w:szCs w:val="28"/>
          <w:lang w:val="en-US"/>
        </w:rPr>
        <w:t>RETRAINING</w:t>
      </w:r>
      <w:r w:rsidRPr="001315BB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 xml:space="preserve"> </w:t>
      </w:r>
      <w:r w:rsidRPr="001315BB">
        <w:rPr>
          <w:rStyle w:val="hps"/>
          <w:rFonts w:ascii="Arial" w:hAnsi="Arial" w:cs="Arial"/>
          <w:b/>
          <w:bCs/>
          <w:color w:val="000000"/>
          <w:sz w:val="28"/>
          <w:szCs w:val="28"/>
          <w:lang w:val="en-US"/>
        </w:rPr>
        <w:t>OF EXECUTIVES AND SPE</w:t>
      </w:r>
      <w:r w:rsidRPr="001315BB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С</w:t>
      </w:r>
      <w:r w:rsidRPr="001315BB">
        <w:rPr>
          <w:rStyle w:val="hps"/>
          <w:rFonts w:ascii="Arial" w:hAnsi="Arial" w:cs="Arial"/>
          <w:b/>
          <w:bCs/>
          <w:color w:val="000000"/>
          <w:sz w:val="28"/>
          <w:szCs w:val="28"/>
          <w:lang w:val="en-US"/>
        </w:rPr>
        <w:t xml:space="preserve">ALISTS HAVING HIGHER </w:t>
      </w:r>
      <w:r w:rsidRPr="001315BB">
        <w:rPr>
          <w:rFonts w:ascii="Arial" w:hAnsi="Arial" w:cs="Arial"/>
          <w:b/>
          <w:bCs/>
          <w:sz w:val="28"/>
          <w:szCs w:val="28"/>
          <w:lang w:val="en-US"/>
        </w:rPr>
        <w:t>EDUCATION</w:t>
      </w:r>
    </w:p>
    <w:p w:rsidR="007B127A" w:rsidRPr="008D224C" w:rsidRDefault="007B127A" w:rsidP="00AC3E24">
      <w:pPr>
        <w:keepNext/>
        <w:tabs>
          <w:tab w:val="left" w:pos="696"/>
        </w:tabs>
        <w:rPr>
          <w:rFonts w:ascii="Arial" w:hAnsi="Arial" w:cs="Arial"/>
          <w:sz w:val="28"/>
          <w:szCs w:val="28"/>
          <w:lang w:val="en-US"/>
        </w:rPr>
      </w:pPr>
    </w:p>
    <w:p w:rsidR="007B127A" w:rsidRPr="00F7431A" w:rsidRDefault="007B127A" w:rsidP="00AC3E24">
      <w:pPr>
        <w:rPr>
          <w:rFonts w:ascii="Arial" w:hAnsi="Arial" w:cs="Arial"/>
          <w:color w:val="000000"/>
          <w:sz w:val="28"/>
          <w:szCs w:val="28"/>
          <w:lang w:val="en-US"/>
        </w:rPr>
      </w:pPr>
      <w:proofErr w:type="spellStart"/>
      <w:r w:rsidRPr="00F7431A">
        <w:rPr>
          <w:rFonts w:ascii="Arial" w:hAnsi="Arial" w:cs="Arial"/>
          <w:color w:val="000000"/>
          <w:sz w:val="28"/>
          <w:szCs w:val="28"/>
          <w:lang w:val="en-US"/>
        </w:rPr>
        <w:t>Speciality</w:t>
      </w:r>
      <w:proofErr w:type="spellEnd"/>
      <w:r w:rsidRPr="00F7431A">
        <w:rPr>
          <w:rFonts w:ascii="Arial" w:hAnsi="Arial" w:cs="Arial"/>
          <w:color w:val="000000"/>
          <w:sz w:val="28"/>
          <w:szCs w:val="28"/>
          <w:lang w:val="en-US"/>
        </w:rPr>
        <w:t>: 1-26 02 88 Technology transfer</w:t>
      </w:r>
    </w:p>
    <w:p w:rsidR="007B127A" w:rsidRPr="00F7431A" w:rsidRDefault="007B127A" w:rsidP="00AC3E24">
      <w:pPr>
        <w:rPr>
          <w:rFonts w:ascii="Arial" w:hAnsi="Arial" w:cs="Arial"/>
          <w:color w:val="000000"/>
          <w:sz w:val="28"/>
          <w:szCs w:val="28"/>
          <w:lang w:val="en-US"/>
        </w:rPr>
      </w:pPr>
      <w:r w:rsidRPr="00F7431A">
        <w:rPr>
          <w:rFonts w:ascii="Arial" w:hAnsi="Arial" w:cs="Arial"/>
          <w:color w:val="000000"/>
          <w:sz w:val="28"/>
          <w:szCs w:val="28"/>
          <w:lang w:val="en-US"/>
        </w:rPr>
        <w:t xml:space="preserve">Qualification: </w:t>
      </w:r>
      <w:r>
        <w:rPr>
          <w:rFonts w:ascii="Arial" w:hAnsi="Arial" w:cs="Arial"/>
          <w:color w:val="000000"/>
          <w:sz w:val="28"/>
          <w:szCs w:val="28"/>
          <w:lang w:val="en-US"/>
        </w:rPr>
        <w:t>M</w:t>
      </w:r>
      <w:r w:rsidRPr="00F7431A">
        <w:rPr>
          <w:rFonts w:ascii="Arial" w:hAnsi="Arial" w:cs="Arial"/>
          <w:color w:val="000000"/>
          <w:sz w:val="28"/>
          <w:szCs w:val="28"/>
          <w:lang w:val="en-US"/>
        </w:rPr>
        <w:t>anager of technology transfer</w:t>
      </w:r>
    </w:p>
    <w:p w:rsidR="007B127A" w:rsidRPr="00F7431A" w:rsidRDefault="007B127A" w:rsidP="00AC3E24">
      <w:pPr>
        <w:keepNext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</w:p>
    <w:p w:rsidR="007B127A" w:rsidRPr="00783116" w:rsidRDefault="007B127A" w:rsidP="00AC3E24">
      <w:pPr>
        <w:keepNext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</w:p>
    <w:p w:rsidR="007B127A" w:rsidRPr="00783116" w:rsidRDefault="007B127A" w:rsidP="00AC3E24">
      <w:pPr>
        <w:keepNext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</w:p>
    <w:p w:rsidR="007B127A" w:rsidRPr="00F7431A" w:rsidRDefault="007B127A" w:rsidP="00AC3E24">
      <w:pPr>
        <w:keepNext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</w:p>
    <w:p w:rsidR="007B127A" w:rsidRPr="00B75551" w:rsidRDefault="007B127A" w:rsidP="00AC3E24">
      <w:pPr>
        <w:keepNext/>
        <w:rPr>
          <w:rFonts w:ascii="Arial" w:hAnsi="Arial" w:cs="Arial"/>
          <w:b/>
          <w:bCs/>
          <w:color w:val="000000"/>
          <w:sz w:val="28"/>
          <w:szCs w:val="28"/>
        </w:rPr>
      </w:pPr>
      <w:r w:rsidRPr="00B75551">
        <w:rPr>
          <w:rFonts w:ascii="Arial" w:hAnsi="Arial" w:cs="Arial"/>
          <w:b/>
          <w:bCs/>
          <w:color w:val="000000"/>
          <w:sz w:val="28"/>
          <w:szCs w:val="28"/>
        </w:rPr>
        <w:t>Издание официальное</w:t>
      </w:r>
    </w:p>
    <w:p w:rsidR="007B127A" w:rsidRPr="00B75551" w:rsidRDefault="007B127A" w:rsidP="00AC3E24">
      <w:pPr>
        <w:keepNext/>
        <w:rPr>
          <w:sz w:val="28"/>
          <w:szCs w:val="28"/>
        </w:rPr>
      </w:pPr>
    </w:p>
    <w:p w:rsidR="007B127A" w:rsidRPr="00B75551" w:rsidRDefault="007B127A" w:rsidP="00AC3E24">
      <w:pPr>
        <w:keepNext/>
        <w:rPr>
          <w:sz w:val="28"/>
          <w:szCs w:val="28"/>
        </w:rPr>
      </w:pPr>
    </w:p>
    <w:p w:rsidR="007B127A" w:rsidRDefault="007B127A" w:rsidP="00AC3E24">
      <w:pPr>
        <w:keepNext/>
        <w:rPr>
          <w:sz w:val="28"/>
          <w:szCs w:val="28"/>
        </w:rPr>
      </w:pPr>
    </w:p>
    <w:p w:rsidR="007B127A" w:rsidRDefault="007B127A" w:rsidP="00AC3E24">
      <w:pPr>
        <w:keepNext/>
        <w:rPr>
          <w:sz w:val="28"/>
          <w:szCs w:val="28"/>
        </w:rPr>
      </w:pPr>
    </w:p>
    <w:p w:rsidR="007B127A" w:rsidRPr="002708D8" w:rsidRDefault="007B127A" w:rsidP="00AC3E24">
      <w:pPr>
        <w:keepNext/>
        <w:rPr>
          <w:sz w:val="28"/>
          <w:szCs w:val="28"/>
        </w:rPr>
      </w:pPr>
    </w:p>
    <w:p w:rsidR="007B127A" w:rsidRPr="002708D8" w:rsidRDefault="007B127A" w:rsidP="00AC3E24">
      <w:pPr>
        <w:keepNext/>
        <w:rPr>
          <w:sz w:val="28"/>
          <w:szCs w:val="28"/>
        </w:rPr>
      </w:pPr>
    </w:p>
    <w:p w:rsidR="007B127A" w:rsidRPr="002708D8" w:rsidRDefault="007B127A" w:rsidP="00AC3E24">
      <w:pPr>
        <w:keepNext/>
        <w:rPr>
          <w:sz w:val="28"/>
          <w:szCs w:val="28"/>
        </w:rPr>
      </w:pPr>
    </w:p>
    <w:p w:rsidR="007B127A" w:rsidRDefault="007B127A" w:rsidP="00AC3E24">
      <w:pPr>
        <w:keepNext/>
        <w:rPr>
          <w:sz w:val="28"/>
          <w:szCs w:val="28"/>
        </w:rPr>
      </w:pPr>
    </w:p>
    <w:p w:rsidR="007B127A" w:rsidRPr="00B75551" w:rsidRDefault="007B127A" w:rsidP="00AC3E24">
      <w:pPr>
        <w:keepNext/>
        <w:rPr>
          <w:sz w:val="28"/>
          <w:szCs w:val="28"/>
        </w:rPr>
      </w:pPr>
    </w:p>
    <w:p w:rsidR="007B127A" w:rsidRPr="00B75551" w:rsidRDefault="007B127A" w:rsidP="00AC3E24">
      <w:pPr>
        <w:pStyle w:val="11"/>
        <w:keepNext/>
        <w:pBdr>
          <w:top w:val="thickThinSmallGap" w:sz="24" w:space="1" w:color="333333"/>
        </w:pBdr>
        <w:jc w:val="center"/>
        <w:rPr>
          <w:rFonts w:cs="Times New Roman"/>
          <w:caps w:val="0"/>
        </w:rPr>
      </w:pPr>
    </w:p>
    <w:p w:rsidR="007B127A" w:rsidRPr="00B75551" w:rsidRDefault="007B127A" w:rsidP="00AC3E24">
      <w:pPr>
        <w:pStyle w:val="11"/>
        <w:keepNext/>
        <w:pBdr>
          <w:top w:val="thickThinSmallGap" w:sz="24" w:space="1" w:color="333333"/>
        </w:pBdr>
        <w:jc w:val="center"/>
        <w:rPr>
          <w:caps w:val="0"/>
        </w:rPr>
      </w:pPr>
      <w:r w:rsidRPr="00B75551">
        <w:rPr>
          <w:caps w:val="0"/>
        </w:rPr>
        <w:t>Министерство образования Республики Беларусь</w:t>
      </w:r>
    </w:p>
    <w:p w:rsidR="007B127A" w:rsidRPr="00B75551" w:rsidRDefault="007B127A" w:rsidP="00AC3E24">
      <w:pPr>
        <w:pStyle w:val="11"/>
        <w:keepNext/>
        <w:pBdr>
          <w:top w:val="thickThinSmallGap" w:sz="24" w:space="1" w:color="333333"/>
        </w:pBdr>
        <w:jc w:val="center"/>
        <w:rPr>
          <w:caps w:val="0"/>
        </w:rPr>
      </w:pPr>
    </w:p>
    <w:p w:rsidR="007B127A" w:rsidRPr="00B75551" w:rsidRDefault="007B127A" w:rsidP="00AC3E24">
      <w:pPr>
        <w:keepNext/>
        <w:jc w:val="center"/>
        <w:rPr>
          <w:rFonts w:ascii="Arial" w:hAnsi="Arial" w:cs="Arial"/>
          <w:b/>
          <w:bCs/>
          <w:sz w:val="28"/>
          <w:szCs w:val="28"/>
        </w:rPr>
        <w:sectPr w:rsidR="007B127A" w:rsidRPr="00B75551" w:rsidSect="00A55C14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6" w:h="16838" w:code="9"/>
          <w:pgMar w:top="1134" w:right="1701" w:bottom="1134" w:left="1701" w:header="794" w:footer="851" w:gutter="0"/>
          <w:cols w:space="708"/>
          <w:rtlGutter/>
          <w:docGrid w:linePitch="360"/>
        </w:sectPr>
      </w:pPr>
      <w:r w:rsidRPr="00B75551">
        <w:rPr>
          <w:rFonts w:ascii="Arial" w:hAnsi="Arial" w:cs="Arial"/>
          <w:b/>
          <w:bCs/>
          <w:sz w:val="28"/>
          <w:szCs w:val="28"/>
        </w:rPr>
        <w:t>Минск</w:t>
      </w:r>
    </w:p>
    <w:p w:rsidR="007B127A" w:rsidRPr="00B75551" w:rsidRDefault="007B127A" w:rsidP="00AC3E24">
      <w:pPr>
        <w:keepNext/>
        <w:pBdr>
          <w:top w:val="single" w:sz="4" w:space="1" w:color="auto"/>
          <w:bottom w:val="single" w:sz="4" w:space="1" w:color="auto"/>
        </w:pBdr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Default="007B127A" w:rsidP="00AC3E24">
      <w:pPr>
        <w:keepNext/>
        <w:pBdr>
          <w:top w:val="single" w:sz="4" w:space="1" w:color="auto"/>
          <w:bottom w:val="single" w:sz="4" w:space="1" w:color="auto"/>
        </w:pBdr>
        <w:ind w:firstLine="708"/>
        <w:jc w:val="both"/>
        <w:rPr>
          <w:rFonts w:ascii="Arial" w:hAnsi="Arial" w:cs="Arial"/>
          <w:sz w:val="28"/>
          <w:szCs w:val="28"/>
        </w:rPr>
      </w:pPr>
      <w:r w:rsidRPr="00B75551">
        <w:rPr>
          <w:rFonts w:ascii="Arial" w:hAnsi="Arial" w:cs="Arial"/>
          <w:b/>
          <w:bCs/>
          <w:sz w:val="28"/>
          <w:szCs w:val="28"/>
        </w:rPr>
        <w:t xml:space="preserve">Ключевые слова: </w:t>
      </w:r>
      <w:r w:rsidRPr="00F7431A">
        <w:rPr>
          <w:rFonts w:ascii="Arial" w:hAnsi="Arial" w:cs="Arial"/>
          <w:sz w:val="28"/>
          <w:szCs w:val="28"/>
        </w:rPr>
        <w:t>трансфер</w:t>
      </w:r>
      <w:r>
        <w:rPr>
          <w:rFonts w:ascii="Arial" w:hAnsi="Arial" w:cs="Arial"/>
          <w:sz w:val="28"/>
          <w:szCs w:val="28"/>
        </w:rPr>
        <w:t xml:space="preserve"> технологий,</w:t>
      </w:r>
      <w:r w:rsidRPr="00F7431A">
        <w:rPr>
          <w:rFonts w:ascii="Arial" w:hAnsi="Arial" w:cs="Arial"/>
          <w:sz w:val="28"/>
          <w:szCs w:val="28"/>
        </w:rPr>
        <w:t xml:space="preserve"> менеджмент, технологии, </w:t>
      </w:r>
      <w:r>
        <w:rPr>
          <w:rFonts w:ascii="Arial" w:hAnsi="Arial" w:cs="Arial"/>
          <w:sz w:val="28"/>
          <w:szCs w:val="28"/>
        </w:rPr>
        <w:t>инновационная деятельность,</w:t>
      </w:r>
      <w:r w:rsidRPr="00F7431A">
        <w:rPr>
          <w:rFonts w:ascii="Arial" w:hAnsi="Arial" w:cs="Arial"/>
          <w:sz w:val="28"/>
          <w:szCs w:val="28"/>
        </w:rPr>
        <w:t xml:space="preserve"> маркетинг</w:t>
      </w:r>
      <w:r>
        <w:rPr>
          <w:rFonts w:ascii="Arial" w:hAnsi="Arial" w:cs="Arial"/>
          <w:sz w:val="28"/>
          <w:szCs w:val="28"/>
        </w:rPr>
        <w:t>, менеджер по трансферу технологий</w:t>
      </w:r>
    </w:p>
    <w:p w:rsidR="007B127A" w:rsidRPr="00B75551" w:rsidRDefault="007B127A" w:rsidP="00AC3E24">
      <w:pPr>
        <w:keepNext/>
        <w:pBdr>
          <w:top w:val="single" w:sz="4" w:space="1" w:color="auto"/>
          <w:bottom w:val="single" w:sz="4" w:space="1" w:color="auto"/>
        </w:pBdr>
        <w:ind w:firstLine="708"/>
        <w:jc w:val="both"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ind w:firstLine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7B127A" w:rsidRDefault="007B127A" w:rsidP="00AC3E24">
      <w:pPr>
        <w:keepNext/>
        <w:ind w:firstLine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7B127A" w:rsidRPr="00B75551" w:rsidRDefault="007B127A" w:rsidP="00AC3E24">
      <w:pPr>
        <w:keepNext/>
        <w:ind w:firstLine="397"/>
        <w:jc w:val="center"/>
        <w:rPr>
          <w:rFonts w:ascii="Arial" w:hAnsi="Arial" w:cs="Arial"/>
          <w:b/>
          <w:bCs/>
          <w:sz w:val="28"/>
          <w:szCs w:val="28"/>
        </w:rPr>
      </w:pPr>
      <w:r w:rsidRPr="00B75551">
        <w:rPr>
          <w:rFonts w:ascii="Arial" w:hAnsi="Arial" w:cs="Arial"/>
          <w:b/>
          <w:bCs/>
          <w:sz w:val="28"/>
          <w:szCs w:val="28"/>
        </w:rPr>
        <w:t>Предисловие</w:t>
      </w:r>
    </w:p>
    <w:p w:rsidR="007B127A" w:rsidRPr="00B75551" w:rsidRDefault="007B127A" w:rsidP="00AC3E24">
      <w:pPr>
        <w:keepNext/>
        <w:jc w:val="center"/>
        <w:rPr>
          <w:rFonts w:ascii="Arial" w:hAnsi="Arial" w:cs="Arial"/>
          <w:b/>
          <w:bCs/>
          <w:sz w:val="28"/>
          <w:szCs w:val="28"/>
        </w:rPr>
      </w:pPr>
    </w:p>
    <w:p w:rsidR="007B127A" w:rsidRPr="00B12346" w:rsidRDefault="007B127A" w:rsidP="007F439D">
      <w:pPr>
        <w:keepNext/>
        <w:ind w:firstLine="720"/>
        <w:jc w:val="both"/>
        <w:rPr>
          <w:rFonts w:ascii="Arial" w:hAnsi="Arial" w:cs="Arial"/>
          <w:sz w:val="28"/>
          <w:szCs w:val="28"/>
        </w:rPr>
      </w:pPr>
      <w:r w:rsidRPr="00B75551">
        <w:rPr>
          <w:rFonts w:ascii="Arial" w:hAnsi="Arial" w:cs="Arial"/>
          <w:sz w:val="28"/>
          <w:szCs w:val="28"/>
        </w:rPr>
        <w:t xml:space="preserve">1. РАЗРАБОТАН </w:t>
      </w:r>
      <w:r>
        <w:rPr>
          <w:rFonts w:ascii="Arial" w:hAnsi="Arial" w:cs="Arial"/>
          <w:sz w:val="28"/>
          <w:szCs w:val="28"/>
        </w:rPr>
        <w:t>Белорусским национальным техническим университетом (</w:t>
      </w:r>
      <w:proofErr w:type="spellStart"/>
      <w:r>
        <w:rPr>
          <w:rFonts w:ascii="Arial" w:hAnsi="Arial" w:cs="Arial"/>
          <w:sz w:val="28"/>
          <w:szCs w:val="28"/>
        </w:rPr>
        <w:t>Соломахо</w:t>
      </w:r>
      <w:proofErr w:type="spellEnd"/>
      <w:r>
        <w:rPr>
          <w:rFonts w:ascii="Arial" w:hAnsi="Arial" w:cs="Arial"/>
          <w:sz w:val="28"/>
          <w:szCs w:val="28"/>
        </w:rPr>
        <w:t xml:space="preserve"> В.Л., д-р </w:t>
      </w:r>
      <w:proofErr w:type="spellStart"/>
      <w:r>
        <w:rPr>
          <w:rFonts w:ascii="Arial" w:hAnsi="Arial" w:cs="Arial"/>
          <w:sz w:val="28"/>
          <w:szCs w:val="28"/>
        </w:rPr>
        <w:t>техн</w:t>
      </w:r>
      <w:proofErr w:type="spellEnd"/>
      <w:r>
        <w:rPr>
          <w:rFonts w:ascii="Arial" w:hAnsi="Arial" w:cs="Arial"/>
          <w:sz w:val="28"/>
          <w:szCs w:val="28"/>
        </w:rPr>
        <w:t>. наук, проф.</w:t>
      </w:r>
      <w:r w:rsidRPr="00B12346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sz w:val="28"/>
          <w:szCs w:val="28"/>
        </w:rPr>
        <w:t xml:space="preserve"> Пустовалов В.К. д-р физ.-мат. наук, проф.</w:t>
      </w:r>
      <w:r w:rsidRPr="00B12346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sz w:val="28"/>
          <w:szCs w:val="28"/>
        </w:rPr>
        <w:t xml:space="preserve"> Косовский А.А., канд. </w:t>
      </w:r>
      <w:proofErr w:type="spellStart"/>
      <w:r>
        <w:rPr>
          <w:rFonts w:ascii="Arial" w:hAnsi="Arial" w:cs="Arial"/>
          <w:sz w:val="28"/>
          <w:szCs w:val="28"/>
        </w:rPr>
        <w:t>экон</w:t>
      </w:r>
      <w:proofErr w:type="spellEnd"/>
      <w:r>
        <w:rPr>
          <w:rFonts w:ascii="Arial" w:hAnsi="Arial" w:cs="Arial"/>
          <w:sz w:val="28"/>
          <w:szCs w:val="28"/>
        </w:rPr>
        <w:t>. наук, доц.</w:t>
      </w:r>
      <w:r w:rsidRPr="00B12346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Байкова</w:t>
      </w:r>
      <w:proofErr w:type="spellEnd"/>
      <w:r>
        <w:rPr>
          <w:rFonts w:ascii="Arial" w:hAnsi="Arial" w:cs="Arial"/>
          <w:sz w:val="28"/>
          <w:szCs w:val="28"/>
        </w:rPr>
        <w:t xml:space="preserve"> Н.И.)</w:t>
      </w:r>
    </w:p>
    <w:p w:rsidR="007B127A" w:rsidRPr="00B12346" w:rsidRDefault="007B127A" w:rsidP="007F439D">
      <w:pPr>
        <w:keepNext/>
        <w:ind w:firstLine="720"/>
        <w:jc w:val="both"/>
        <w:rPr>
          <w:rFonts w:ascii="Arial" w:hAnsi="Arial" w:cs="Arial"/>
          <w:sz w:val="28"/>
          <w:szCs w:val="28"/>
        </w:rPr>
      </w:pPr>
    </w:p>
    <w:p w:rsidR="007B127A" w:rsidRPr="00D1309B" w:rsidRDefault="007B127A" w:rsidP="007F439D">
      <w:pPr>
        <w:keepNext/>
        <w:ind w:firstLine="720"/>
        <w:jc w:val="both"/>
        <w:rPr>
          <w:rFonts w:ascii="Arial" w:hAnsi="Arial" w:cs="Arial"/>
          <w:sz w:val="28"/>
          <w:szCs w:val="28"/>
        </w:rPr>
      </w:pPr>
      <w:r w:rsidRPr="00B75551">
        <w:rPr>
          <w:rFonts w:ascii="Arial" w:hAnsi="Arial" w:cs="Arial"/>
          <w:sz w:val="28"/>
          <w:szCs w:val="28"/>
        </w:rPr>
        <w:t>2. ВНЕСЕН отделом повышения квалификации и переподготовки кадров Министерства образования Республики Беларусь по представлению ГУО «Республиканский институт высшей школы»</w:t>
      </w:r>
    </w:p>
    <w:p w:rsidR="007B127A" w:rsidRPr="00D1309B" w:rsidRDefault="007B127A" w:rsidP="007F439D">
      <w:pPr>
        <w:keepNext/>
        <w:ind w:firstLine="720"/>
        <w:jc w:val="both"/>
        <w:rPr>
          <w:rFonts w:ascii="Arial" w:hAnsi="Arial" w:cs="Arial"/>
          <w:sz w:val="28"/>
          <w:szCs w:val="28"/>
        </w:rPr>
      </w:pPr>
    </w:p>
    <w:p w:rsidR="007B127A" w:rsidRPr="006D72EC" w:rsidRDefault="007B127A" w:rsidP="00AC3E24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B75551">
        <w:rPr>
          <w:rFonts w:ascii="Arial" w:hAnsi="Arial" w:cs="Arial"/>
          <w:sz w:val="28"/>
          <w:szCs w:val="28"/>
        </w:rPr>
        <w:t xml:space="preserve">3. УТВЕРЖДЕН И ВВЕДЕН В ДЕЙСТВИЕ постановлением Министерства образования Республики Беларусь от </w:t>
      </w:r>
      <w:r w:rsidR="00C36D5B" w:rsidRPr="00C36D5B">
        <w:rPr>
          <w:rFonts w:ascii="Arial" w:hAnsi="Arial" w:cs="Arial"/>
          <w:sz w:val="28"/>
          <w:szCs w:val="28"/>
          <w:u w:val="single"/>
        </w:rPr>
        <w:t>11.10.2013 г.</w:t>
      </w:r>
      <w:r w:rsidRPr="00B75551">
        <w:rPr>
          <w:rFonts w:ascii="Arial" w:hAnsi="Arial" w:cs="Arial"/>
          <w:sz w:val="28"/>
          <w:szCs w:val="28"/>
        </w:rPr>
        <w:t xml:space="preserve"> № </w:t>
      </w:r>
      <w:r w:rsidR="00C36D5B" w:rsidRPr="00C36D5B">
        <w:rPr>
          <w:rFonts w:ascii="Arial" w:hAnsi="Arial" w:cs="Arial"/>
          <w:sz w:val="28"/>
          <w:szCs w:val="28"/>
          <w:u w:val="single"/>
        </w:rPr>
        <w:t>95</w:t>
      </w:r>
    </w:p>
    <w:p w:rsidR="007B127A" w:rsidRPr="006D72EC" w:rsidRDefault="007B127A" w:rsidP="00AC3E24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7B127A" w:rsidRPr="006D72EC" w:rsidRDefault="007B127A" w:rsidP="00151CD3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B75551">
        <w:rPr>
          <w:rFonts w:ascii="Arial" w:hAnsi="Arial" w:cs="Arial"/>
          <w:sz w:val="28"/>
          <w:szCs w:val="28"/>
        </w:rPr>
        <w:t>4. ВВЕДЕН ВПЕРВЫЕ</w:t>
      </w: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Pr="006D72EC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Pr="00B75551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Pr="00B75551" w:rsidRDefault="007B127A" w:rsidP="00AC3E24">
      <w:pPr>
        <w:keepNext/>
        <w:rPr>
          <w:rFonts w:ascii="Arial" w:hAnsi="Arial" w:cs="Arial"/>
          <w:sz w:val="28"/>
          <w:szCs w:val="28"/>
        </w:rPr>
      </w:pPr>
    </w:p>
    <w:p w:rsidR="007B127A" w:rsidRPr="00B75551" w:rsidRDefault="007B127A" w:rsidP="00AC3E24">
      <w:pPr>
        <w:keepNext/>
        <w:pBdr>
          <w:top w:val="single" w:sz="4" w:space="1" w:color="auto"/>
        </w:pBdr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B75551">
        <w:rPr>
          <w:rFonts w:ascii="Arial" w:hAnsi="Arial" w:cs="Arial"/>
          <w:sz w:val="28"/>
          <w:szCs w:val="28"/>
        </w:rPr>
        <w:t>Издан</w:t>
      </w:r>
      <w:proofErr w:type="gramEnd"/>
      <w:r w:rsidRPr="00B75551">
        <w:rPr>
          <w:rFonts w:ascii="Arial" w:hAnsi="Arial" w:cs="Arial"/>
          <w:sz w:val="28"/>
          <w:szCs w:val="28"/>
        </w:rPr>
        <w:t xml:space="preserve"> на русском языке</w:t>
      </w:r>
    </w:p>
    <w:p w:rsidR="007B127A" w:rsidRPr="00B75551" w:rsidRDefault="007B127A" w:rsidP="00AC3E24">
      <w:pPr>
        <w:keepNext/>
        <w:jc w:val="center"/>
        <w:rPr>
          <w:rFonts w:ascii="Arial" w:hAnsi="Arial" w:cs="Arial"/>
          <w:sz w:val="28"/>
          <w:szCs w:val="28"/>
        </w:rPr>
        <w:sectPr w:rsidR="007B127A" w:rsidRPr="00B75551" w:rsidSect="00A55C14">
          <w:headerReference w:type="default" r:id="rId13"/>
          <w:footerReference w:type="default" r:id="rId14"/>
          <w:pgSz w:w="11906" w:h="16838" w:code="9"/>
          <w:pgMar w:top="1134" w:right="1701" w:bottom="1134" w:left="1701" w:header="794" w:footer="851" w:gutter="0"/>
          <w:cols w:space="708"/>
          <w:rtlGutter/>
          <w:docGrid w:linePitch="360"/>
        </w:sectPr>
      </w:pPr>
    </w:p>
    <w:p w:rsidR="007B127A" w:rsidRPr="00B75551" w:rsidRDefault="007B127A" w:rsidP="00AC3E24">
      <w:pPr>
        <w:pStyle w:val="11"/>
        <w:keepNext/>
        <w:pBdr>
          <w:bottom w:val="single" w:sz="4" w:space="1" w:color="auto"/>
        </w:pBdr>
        <w:jc w:val="center"/>
        <w:rPr>
          <w:rFonts w:cs="Times New Roman"/>
        </w:rPr>
      </w:pPr>
    </w:p>
    <w:p w:rsidR="007B127A" w:rsidRPr="00B75551" w:rsidRDefault="007B127A" w:rsidP="00AC3E24">
      <w:pPr>
        <w:pStyle w:val="11"/>
        <w:keepNext/>
        <w:pBdr>
          <w:bottom w:val="single" w:sz="4" w:space="1" w:color="auto"/>
        </w:pBdr>
        <w:jc w:val="center"/>
      </w:pPr>
      <w:r w:rsidRPr="00B75551">
        <w:t>ОБРАЗОВАТЕЛЬНЫй СТАНДАРТ РЕСПУБЛИКИ  БЕЛАРУСЬ</w:t>
      </w:r>
    </w:p>
    <w:p w:rsidR="007B127A" w:rsidRPr="00B75551" w:rsidRDefault="007B127A" w:rsidP="00AC3E24">
      <w:pPr>
        <w:pStyle w:val="11"/>
        <w:keepNext/>
        <w:pBdr>
          <w:bottom w:val="single" w:sz="4" w:space="1" w:color="auto"/>
        </w:pBdr>
        <w:jc w:val="center"/>
      </w:pPr>
    </w:p>
    <w:p w:rsidR="007B127A" w:rsidRPr="00B75551" w:rsidRDefault="007B127A" w:rsidP="008C007A">
      <w:pPr>
        <w:keepNext/>
        <w:tabs>
          <w:tab w:val="left" w:pos="360"/>
        </w:tabs>
        <w:ind w:leftChars="851" w:left="1895" w:hanging="193"/>
        <w:rPr>
          <w:rFonts w:ascii="Arial" w:hAnsi="Arial" w:cs="Arial"/>
          <w:sz w:val="28"/>
          <w:szCs w:val="28"/>
        </w:rPr>
      </w:pPr>
    </w:p>
    <w:p w:rsidR="007B127A" w:rsidRDefault="007B127A" w:rsidP="00AC3E24">
      <w:pPr>
        <w:tabs>
          <w:tab w:val="left" w:pos="360"/>
        </w:tabs>
        <w:ind w:left="1418"/>
        <w:rPr>
          <w:rFonts w:ascii="Arial" w:hAnsi="Arial" w:cs="Arial"/>
          <w:sz w:val="28"/>
          <w:szCs w:val="28"/>
        </w:rPr>
      </w:pPr>
      <w:r w:rsidRPr="00D70970">
        <w:rPr>
          <w:rFonts w:ascii="Arial" w:hAnsi="Arial" w:cs="Arial"/>
          <w:sz w:val="28"/>
          <w:szCs w:val="28"/>
        </w:rPr>
        <w:t>Переподг</w:t>
      </w:r>
      <w:r>
        <w:rPr>
          <w:rFonts w:ascii="Arial" w:hAnsi="Arial" w:cs="Arial"/>
          <w:sz w:val="28"/>
          <w:szCs w:val="28"/>
        </w:rPr>
        <w:t>отовка руководящих работников и</w:t>
      </w:r>
    </w:p>
    <w:p w:rsidR="007B127A" w:rsidRDefault="007B127A" w:rsidP="00AC3E24">
      <w:pPr>
        <w:tabs>
          <w:tab w:val="left" w:pos="360"/>
        </w:tabs>
        <w:ind w:left="1418"/>
        <w:rPr>
          <w:rFonts w:ascii="Arial" w:hAnsi="Arial" w:cs="Arial"/>
          <w:sz w:val="28"/>
          <w:szCs w:val="28"/>
        </w:rPr>
      </w:pPr>
      <w:r w:rsidRPr="00D70970">
        <w:rPr>
          <w:rFonts w:ascii="Arial" w:hAnsi="Arial" w:cs="Arial"/>
          <w:sz w:val="28"/>
          <w:szCs w:val="28"/>
        </w:rPr>
        <w:t>специалистов, имеющих</w:t>
      </w:r>
      <w:r w:rsidRPr="000D54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высшее</w:t>
      </w:r>
      <w:r w:rsidRPr="00D70970">
        <w:rPr>
          <w:rFonts w:ascii="Arial" w:hAnsi="Arial" w:cs="Arial"/>
          <w:sz w:val="28"/>
          <w:szCs w:val="28"/>
        </w:rPr>
        <w:t xml:space="preserve"> образование</w:t>
      </w:r>
    </w:p>
    <w:p w:rsidR="007B127A" w:rsidRPr="00F7431A" w:rsidRDefault="007B127A" w:rsidP="00AC3E24">
      <w:pPr>
        <w:tabs>
          <w:tab w:val="left" w:pos="851"/>
        </w:tabs>
        <w:ind w:firstLine="1418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Специальность: </w:t>
      </w:r>
      <w:r w:rsidRPr="00F7431A">
        <w:rPr>
          <w:rFonts w:ascii="Arial" w:hAnsi="Arial" w:cs="Arial"/>
          <w:color w:val="000000"/>
          <w:sz w:val="28"/>
          <w:szCs w:val="28"/>
        </w:rPr>
        <w:t>1-26 02 88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7431A">
        <w:rPr>
          <w:rFonts w:ascii="Arial" w:hAnsi="Arial" w:cs="Arial"/>
          <w:color w:val="000000"/>
          <w:sz w:val="28"/>
          <w:szCs w:val="28"/>
        </w:rPr>
        <w:t>Трансфер технологий</w:t>
      </w:r>
    </w:p>
    <w:p w:rsidR="007B127A" w:rsidRPr="00F7431A" w:rsidRDefault="007B127A" w:rsidP="00AC3E24">
      <w:pPr>
        <w:ind w:firstLine="1418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Квалификация: М</w:t>
      </w:r>
      <w:r w:rsidRPr="00F7431A">
        <w:rPr>
          <w:rFonts w:ascii="Arial" w:hAnsi="Arial" w:cs="Arial"/>
          <w:color w:val="000000"/>
          <w:sz w:val="28"/>
          <w:szCs w:val="28"/>
        </w:rPr>
        <w:t>енеджер по трансферу технологий</w:t>
      </w:r>
    </w:p>
    <w:p w:rsidR="007B127A" w:rsidRDefault="007B127A" w:rsidP="00AC3E24">
      <w:pPr>
        <w:ind w:left="1418" w:firstLine="1418"/>
        <w:rPr>
          <w:rFonts w:ascii="Arial" w:hAnsi="Arial" w:cs="Arial"/>
          <w:sz w:val="28"/>
          <w:szCs w:val="28"/>
        </w:rPr>
      </w:pPr>
    </w:p>
    <w:p w:rsidR="007B127A" w:rsidRPr="00D67F62" w:rsidRDefault="007B127A" w:rsidP="00AC3E24">
      <w:pPr>
        <w:tabs>
          <w:tab w:val="left" w:pos="2302"/>
        </w:tabs>
        <w:ind w:left="1418"/>
        <w:rPr>
          <w:rFonts w:ascii="Arial" w:hAnsi="Arial" w:cs="Arial"/>
          <w:sz w:val="28"/>
          <w:szCs w:val="28"/>
        </w:rPr>
      </w:pPr>
      <w:proofErr w:type="spellStart"/>
      <w:r w:rsidRPr="00D67F62">
        <w:rPr>
          <w:rFonts w:ascii="Arial" w:hAnsi="Arial" w:cs="Arial"/>
          <w:sz w:val="28"/>
          <w:szCs w:val="28"/>
        </w:rPr>
        <w:t>Перападрыхтоўка</w:t>
      </w:r>
      <w:proofErr w:type="spellEnd"/>
      <w:r w:rsidRPr="00D67F62">
        <w:rPr>
          <w:rFonts w:ascii="Arial" w:hAnsi="Arial" w:cs="Arial"/>
          <w:sz w:val="28"/>
          <w:szCs w:val="28"/>
        </w:rPr>
        <w:t xml:space="preserve"> </w:t>
      </w:r>
      <w:r w:rsidRPr="00D67F62">
        <w:rPr>
          <w:rFonts w:ascii="Arial" w:hAnsi="Arial" w:cs="Arial"/>
          <w:sz w:val="28"/>
          <w:szCs w:val="28"/>
          <w:lang w:val="be-BY"/>
        </w:rPr>
        <w:t>кіруючых работнікаў і</w:t>
      </w:r>
      <w:r w:rsidRPr="00D67F62">
        <w:rPr>
          <w:rFonts w:ascii="Arial" w:hAnsi="Arial" w:cs="Arial"/>
          <w:sz w:val="28"/>
          <w:szCs w:val="28"/>
        </w:rPr>
        <w:t xml:space="preserve">  </w:t>
      </w:r>
      <w:r w:rsidRPr="00D67F62">
        <w:rPr>
          <w:rFonts w:ascii="Arial" w:hAnsi="Arial" w:cs="Arial"/>
          <w:sz w:val="28"/>
          <w:szCs w:val="28"/>
        </w:rPr>
        <w:br/>
      </w:r>
      <w:r w:rsidRPr="00D67F62">
        <w:rPr>
          <w:rFonts w:ascii="Arial" w:hAnsi="Arial" w:cs="Arial"/>
          <w:sz w:val="28"/>
          <w:szCs w:val="28"/>
          <w:lang w:val="be-BY"/>
        </w:rPr>
        <w:t>спецыялістаў</w:t>
      </w:r>
      <w:r w:rsidRPr="00D67F62">
        <w:rPr>
          <w:rFonts w:ascii="Arial" w:hAnsi="Arial" w:cs="Arial"/>
          <w:sz w:val="28"/>
          <w:szCs w:val="28"/>
        </w:rPr>
        <w:t xml:space="preserve">, </w:t>
      </w:r>
      <w:r w:rsidRPr="00D67F62">
        <w:rPr>
          <w:rFonts w:ascii="Arial" w:hAnsi="Arial" w:cs="Arial"/>
          <w:sz w:val="28"/>
          <w:szCs w:val="28"/>
          <w:lang w:val="be-BY"/>
        </w:rPr>
        <w:t>якія маюць</w:t>
      </w:r>
      <w:r w:rsidRPr="00D67F62"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вышэйшую</w:t>
      </w:r>
      <w:proofErr w:type="spellEnd"/>
      <w:r w:rsidRPr="00D67F62">
        <w:rPr>
          <w:rFonts w:ascii="Arial" w:hAnsi="Arial" w:cs="Arial"/>
          <w:sz w:val="28"/>
          <w:szCs w:val="28"/>
        </w:rPr>
        <w:t xml:space="preserve"> </w:t>
      </w:r>
      <w:r w:rsidRPr="00D67F62">
        <w:rPr>
          <w:rFonts w:ascii="Arial" w:hAnsi="Arial" w:cs="Arial"/>
          <w:sz w:val="28"/>
          <w:szCs w:val="28"/>
          <w:lang w:val="be-BY"/>
        </w:rPr>
        <w:t>адукацыю</w:t>
      </w:r>
    </w:p>
    <w:p w:rsidR="007B127A" w:rsidRPr="00F7431A" w:rsidRDefault="007B127A" w:rsidP="00AC3E24">
      <w:pPr>
        <w:ind w:firstLine="1418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С</w:t>
      </w:r>
      <w:r w:rsidRPr="00D70970">
        <w:rPr>
          <w:rFonts w:ascii="Arial" w:hAnsi="Arial" w:cs="Arial"/>
          <w:sz w:val="28"/>
          <w:szCs w:val="28"/>
        </w:rPr>
        <w:t>пецыяльнасць</w:t>
      </w:r>
      <w:proofErr w:type="spellEnd"/>
      <w:r w:rsidRPr="007F0FF9">
        <w:rPr>
          <w:rFonts w:ascii="Arial" w:hAnsi="Arial" w:cs="Arial"/>
          <w:sz w:val="28"/>
          <w:szCs w:val="28"/>
        </w:rPr>
        <w:t xml:space="preserve">: </w:t>
      </w:r>
      <w:r w:rsidRPr="00F7431A">
        <w:rPr>
          <w:rFonts w:ascii="Arial" w:hAnsi="Arial" w:cs="Arial"/>
          <w:color w:val="000000"/>
          <w:sz w:val="28"/>
          <w:szCs w:val="28"/>
        </w:rPr>
        <w:t xml:space="preserve">1-26 02 88 Трансфер </w:t>
      </w:r>
      <w:proofErr w:type="spellStart"/>
      <w:r w:rsidRPr="00F7431A">
        <w:rPr>
          <w:rFonts w:ascii="Arial" w:hAnsi="Arial" w:cs="Arial"/>
          <w:color w:val="000000"/>
          <w:sz w:val="28"/>
          <w:szCs w:val="28"/>
        </w:rPr>
        <w:t>тэхналогій</w:t>
      </w:r>
      <w:proofErr w:type="spellEnd"/>
      <w:r w:rsidRPr="00F7431A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7B127A" w:rsidRPr="00F7431A" w:rsidRDefault="007B127A" w:rsidP="00AC3E24">
      <w:pPr>
        <w:ind w:firstLine="1418"/>
        <w:rPr>
          <w:rFonts w:ascii="Arial" w:hAnsi="Arial" w:cs="Arial"/>
          <w:color w:val="000000"/>
          <w:sz w:val="28"/>
          <w:szCs w:val="28"/>
        </w:rPr>
      </w:pPr>
      <w:proofErr w:type="spellStart"/>
      <w:r w:rsidRPr="00F7431A">
        <w:rPr>
          <w:rFonts w:ascii="Arial" w:hAnsi="Arial" w:cs="Arial"/>
          <w:color w:val="000000"/>
          <w:sz w:val="28"/>
          <w:szCs w:val="28"/>
        </w:rPr>
        <w:t>Кваліфікацыя</w:t>
      </w:r>
      <w:proofErr w:type="spellEnd"/>
      <w:r w:rsidRPr="00F7431A">
        <w:rPr>
          <w:rFonts w:ascii="Arial" w:hAnsi="Arial" w:cs="Arial"/>
          <w:color w:val="000000"/>
          <w:sz w:val="28"/>
          <w:szCs w:val="28"/>
        </w:rPr>
        <w:t xml:space="preserve">: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Менеджа</w:t>
      </w:r>
      <w:r w:rsidRPr="00F7431A">
        <w:rPr>
          <w:rFonts w:ascii="Arial" w:hAnsi="Arial" w:cs="Arial"/>
          <w:color w:val="000000"/>
          <w:sz w:val="28"/>
          <w:szCs w:val="28"/>
        </w:rPr>
        <w:t>р</w:t>
      </w:r>
      <w:proofErr w:type="spellEnd"/>
      <w:r w:rsidRPr="00F7431A">
        <w:rPr>
          <w:rFonts w:ascii="Arial" w:hAnsi="Arial" w:cs="Arial"/>
          <w:color w:val="000000"/>
          <w:sz w:val="28"/>
          <w:szCs w:val="28"/>
        </w:rPr>
        <w:t xml:space="preserve"> па трансферу </w:t>
      </w:r>
      <w:proofErr w:type="spellStart"/>
      <w:r w:rsidRPr="00F7431A">
        <w:rPr>
          <w:rFonts w:ascii="Arial" w:hAnsi="Arial" w:cs="Arial"/>
          <w:color w:val="000000"/>
          <w:sz w:val="28"/>
          <w:szCs w:val="28"/>
        </w:rPr>
        <w:t>тэхналогій</w:t>
      </w:r>
      <w:proofErr w:type="spellEnd"/>
    </w:p>
    <w:p w:rsidR="007B127A" w:rsidRPr="00B75551" w:rsidRDefault="007B127A" w:rsidP="00AC3E24">
      <w:pPr>
        <w:pStyle w:val="11"/>
        <w:keepNext/>
        <w:ind w:firstLine="1418"/>
        <w:rPr>
          <w:rFonts w:cs="Times New Roman"/>
        </w:rPr>
      </w:pPr>
    </w:p>
    <w:p w:rsidR="007B127A" w:rsidRPr="000675BA" w:rsidRDefault="007B127A" w:rsidP="007F439D">
      <w:pPr>
        <w:keepNext/>
        <w:tabs>
          <w:tab w:val="left" w:pos="696"/>
        </w:tabs>
        <w:ind w:left="1418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Retraining of executives and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spe</w:t>
      </w:r>
      <w:proofErr w:type="spellEnd"/>
      <w:r>
        <w:rPr>
          <w:rFonts w:ascii="Arial" w:hAnsi="Arial" w:cs="Arial"/>
          <w:sz w:val="28"/>
          <w:szCs w:val="28"/>
        </w:rPr>
        <w:t>с</w:t>
      </w:r>
      <w:proofErr w:type="spellStart"/>
      <w:r w:rsidRPr="000675BA">
        <w:rPr>
          <w:rFonts w:ascii="Arial" w:hAnsi="Arial" w:cs="Arial"/>
          <w:sz w:val="28"/>
          <w:szCs w:val="28"/>
          <w:lang w:val="en-US"/>
        </w:rPr>
        <w:t>alists</w:t>
      </w:r>
      <w:proofErr w:type="spellEnd"/>
      <w:r w:rsidRPr="000675BA">
        <w:rPr>
          <w:rFonts w:ascii="Arial" w:hAnsi="Arial" w:cs="Arial"/>
          <w:sz w:val="28"/>
          <w:szCs w:val="28"/>
          <w:lang w:val="en-US"/>
        </w:rPr>
        <w:t xml:space="preserve"> having higher education</w:t>
      </w:r>
    </w:p>
    <w:p w:rsidR="007B127A" w:rsidRPr="00F7431A" w:rsidRDefault="007B127A" w:rsidP="00AC3E24">
      <w:pPr>
        <w:ind w:firstLine="1418"/>
        <w:rPr>
          <w:rFonts w:ascii="Arial" w:hAnsi="Arial" w:cs="Arial"/>
          <w:color w:val="000000"/>
          <w:sz w:val="28"/>
          <w:szCs w:val="28"/>
          <w:lang w:val="en-US"/>
        </w:rPr>
      </w:pPr>
      <w:proofErr w:type="spellStart"/>
      <w:r w:rsidRPr="00AC71F0">
        <w:rPr>
          <w:rFonts w:ascii="Arial" w:hAnsi="Arial" w:cs="Arial"/>
          <w:sz w:val="28"/>
          <w:szCs w:val="28"/>
          <w:lang w:val="en-US"/>
        </w:rPr>
        <w:t>Speciality</w:t>
      </w:r>
      <w:proofErr w:type="spellEnd"/>
      <w:r w:rsidRPr="00AC71F0">
        <w:rPr>
          <w:rFonts w:ascii="Arial" w:hAnsi="Arial" w:cs="Arial"/>
          <w:sz w:val="28"/>
          <w:szCs w:val="28"/>
          <w:lang w:val="en-US"/>
        </w:rPr>
        <w:t xml:space="preserve">: </w:t>
      </w:r>
      <w:r w:rsidRPr="00F7431A">
        <w:rPr>
          <w:rFonts w:ascii="Arial" w:hAnsi="Arial" w:cs="Arial"/>
          <w:color w:val="000000"/>
          <w:sz w:val="28"/>
          <w:szCs w:val="28"/>
          <w:lang w:val="en-US"/>
        </w:rPr>
        <w:t>1-26 02 88 Technology transfer</w:t>
      </w:r>
    </w:p>
    <w:p w:rsidR="007B127A" w:rsidRPr="00F7431A" w:rsidRDefault="007B127A" w:rsidP="00AC3E24">
      <w:pPr>
        <w:ind w:firstLine="1418"/>
        <w:rPr>
          <w:rFonts w:ascii="Arial" w:hAnsi="Arial" w:cs="Arial"/>
          <w:color w:val="000000"/>
          <w:sz w:val="28"/>
          <w:szCs w:val="28"/>
          <w:lang w:val="en-US"/>
        </w:rPr>
      </w:pPr>
      <w:r w:rsidRPr="00F7431A">
        <w:rPr>
          <w:rFonts w:ascii="Arial" w:hAnsi="Arial" w:cs="Arial"/>
          <w:color w:val="000000"/>
          <w:sz w:val="28"/>
          <w:szCs w:val="28"/>
          <w:lang w:val="en-US"/>
        </w:rPr>
        <w:t xml:space="preserve">Qualification: </w:t>
      </w:r>
      <w:r>
        <w:rPr>
          <w:rFonts w:ascii="Arial" w:hAnsi="Arial" w:cs="Arial"/>
          <w:color w:val="000000"/>
          <w:sz w:val="28"/>
          <w:szCs w:val="28"/>
          <w:lang w:val="en-US"/>
        </w:rPr>
        <w:t>M</w:t>
      </w:r>
      <w:r w:rsidRPr="00F7431A">
        <w:rPr>
          <w:rFonts w:ascii="Arial" w:hAnsi="Arial" w:cs="Arial"/>
          <w:color w:val="000000"/>
          <w:sz w:val="28"/>
          <w:szCs w:val="28"/>
          <w:lang w:val="en-US"/>
        </w:rPr>
        <w:t>anager of technology transfer</w:t>
      </w:r>
    </w:p>
    <w:p w:rsidR="007B127A" w:rsidRPr="00F7431A" w:rsidRDefault="007B127A" w:rsidP="00AC3E24">
      <w:pPr>
        <w:keepNext/>
        <w:pBdr>
          <w:bottom w:val="single" w:sz="4" w:space="1" w:color="auto"/>
        </w:pBdr>
        <w:rPr>
          <w:rFonts w:ascii="Arial" w:hAnsi="Arial" w:cs="Arial"/>
          <w:sz w:val="28"/>
          <w:szCs w:val="28"/>
          <w:lang w:val="en-US"/>
        </w:rPr>
      </w:pPr>
    </w:p>
    <w:p w:rsidR="007B127A" w:rsidRPr="008D224C" w:rsidRDefault="007B127A" w:rsidP="00AC3E24">
      <w:pPr>
        <w:keepNext/>
        <w:jc w:val="right"/>
        <w:rPr>
          <w:rFonts w:ascii="Arial" w:hAnsi="Arial" w:cs="Arial"/>
          <w:b/>
          <w:bCs/>
          <w:sz w:val="28"/>
          <w:szCs w:val="28"/>
        </w:rPr>
      </w:pPr>
      <w:r w:rsidRPr="00B75551">
        <w:rPr>
          <w:rFonts w:ascii="Arial" w:hAnsi="Arial" w:cs="Arial"/>
          <w:b/>
          <w:bCs/>
          <w:sz w:val="28"/>
          <w:szCs w:val="28"/>
        </w:rPr>
        <w:t>Дата</w:t>
      </w:r>
      <w:r w:rsidRPr="00AC3E24">
        <w:rPr>
          <w:rFonts w:ascii="Arial" w:hAnsi="Arial" w:cs="Arial"/>
          <w:b/>
          <w:bCs/>
          <w:sz w:val="28"/>
          <w:szCs w:val="28"/>
        </w:rPr>
        <w:t xml:space="preserve"> </w:t>
      </w:r>
      <w:r w:rsidRPr="00B75551">
        <w:rPr>
          <w:rFonts w:ascii="Arial" w:hAnsi="Arial" w:cs="Arial"/>
          <w:b/>
          <w:bCs/>
          <w:sz w:val="28"/>
          <w:szCs w:val="28"/>
        </w:rPr>
        <w:t>введения</w:t>
      </w:r>
      <w:r w:rsidRPr="00AC3E24"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b/>
          <w:bCs/>
          <w:sz w:val="28"/>
          <w:szCs w:val="28"/>
        </w:rPr>
        <w:t>201</w:t>
      </w:r>
      <w:r w:rsidR="00EC4B6E">
        <w:rPr>
          <w:rFonts w:ascii="Arial" w:hAnsi="Arial" w:cs="Arial"/>
          <w:b/>
          <w:bCs/>
          <w:sz w:val="28"/>
          <w:szCs w:val="28"/>
        </w:rPr>
        <w:t>3</w:t>
      </w:r>
      <w:r w:rsidRPr="00AC3E24">
        <w:rPr>
          <w:rFonts w:ascii="Arial" w:hAnsi="Arial" w:cs="Arial"/>
          <w:b/>
          <w:bCs/>
          <w:sz w:val="28"/>
          <w:szCs w:val="28"/>
        </w:rPr>
        <w:t>-</w:t>
      </w:r>
      <w:r w:rsidR="00C36D5B">
        <w:rPr>
          <w:rFonts w:ascii="Arial" w:hAnsi="Arial" w:cs="Arial"/>
          <w:b/>
          <w:bCs/>
          <w:sz w:val="28"/>
          <w:szCs w:val="28"/>
        </w:rPr>
        <w:t>10</w:t>
      </w:r>
      <w:r w:rsidRPr="00AC3E24">
        <w:rPr>
          <w:rFonts w:ascii="Arial" w:hAnsi="Arial" w:cs="Arial"/>
          <w:b/>
          <w:bCs/>
          <w:sz w:val="28"/>
          <w:szCs w:val="28"/>
        </w:rPr>
        <w:t>-</w:t>
      </w:r>
      <w:r w:rsidR="00C36D5B">
        <w:rPr>
          <w:rFonts w:ascii="Arial" w:hAnsi="Arial" w:cs="Arial"/>
          <w:b/>
          <w:bCs/>
          <w:sz w:val="28"/>
          <w:szCs w:val="28"/>
        </w:rPr>
        <w:t>14</w:t>
      </w:r>
      <w:r w:rsidRPr="00151CD3">
        <w:rPr>
          <w:rFonts w:ascii="Arial" w:hAnsi="Arial" w:cs="Arial"/>
          <w:b/>
          <w:bCs/>
          <w:color w:val="FFFFFF"/>
          <w:sz w:val="28"/>
          <w:szCs w:val="28"/>
        </w:rPr>
        <w:t>ХХ</w:t>
      </w:r>
    </w:p>
    <w:p w:rsidR="007B127A" w:rsidRPr="00AC3E24" w:rsidRDefault="007B127A" w:rsidP="00AC3E24">
      <w:pPr>
        <w:keepNext/>
        <w:jc w:val="both"/>
        <w:rPr>
          <w:b/>
          <w:bCs/>
          <w:sz w:val="28"/>
          <w:szCs w:val="28"/>
        </w:rPr>
      </w:pPr>
    </w:p>
    <w:p w:rsidR="007B127A" w:rsidRPr="002708D8" w:rsidRDefault="007B127A" w:rsidP="00A13AD1">
      <w:pPr>
        <w:keepNext/>
        <w:ind w:firstLine="708"/>
        <w:rPr>
          <w:rFonts w:ascii="Arial" w:hAnsi="Arial" w:cs="Arial"/>
          <w:b/>
          <w:bCs/>
          <w:sz w:val="28"/>
          <w:szCs w:val="28"/>
        </w:rPr>
      </w:pPr>
      <w:r w:rsidRPr="00B75551">
        <w:rPr>
          <w:rFonts w:ascii="Arial" w:hAnsi="Arial" w:cs="Arial"/>
          <w:b/>
          <w:bCs/>
          <w:sz w:val="28"/>
          <w:szCs w:val="28"/>
        </w:rPr>
        <w:t>1 Область применения</w:t>
      </w:r>
    </w:p>
    <w:p w:rsidR="007B127A" w:rsidRPr="002708D8" w:rsidRDefault="007B127A" w:rsidP="00A13AD1">
      <w:pPr>
        <w:keepNext/>
        <w:ind w:firstLine="708"/>
        <w:rPr>
          <w:rFonts w:ascii="Arial" w:hAnsi="Arial" w:cs="Arial"/>
          <w:b/>
          <w:bCs/>
          <w:sz w:val="28"/>
          <w:szCs w:val="28"/>
        </w:rPr>
      </w:pPr>
    </w:p>
    <w:p w:rsidR="007B127A" w:rsidRPr="00C66E56" w:rsidRDefault="007B127A" w:rsidP="00A13AD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66E56">
        <w:rPr>
          <w:rFonts w:ascii="Arial" w:hAnsi="Arial" w:cs="Arial"/>
          <w:sz w:val="28"/>
          <w:szCs w:val="28"/>
        </w:rPr>
        <w:t xml:space="preserve">Настоящий образовательный стандарт переподготовки руководящих работников и специалистов (далее – стандарт) распространяется на специальность </w:t>
      </w:r>
      <w:r>
        <w:rPr>
          <w:rFonts w:ascii="Arial" w:hAnsi="Arial" w:cs="Arial"/>
          <w:sz w:val="28"/>
          <w:szCs w:val="28"/>
        </w:rPr>
        <w:t>1-26 02 88</w:t>
      </w:r>
      <w:r w:rsidRPr="00C66E56">
        <w:rPr>
          <w:rFonts w:ascii="Arial" w:hAnsi="Arial" w:cs="Arial"/>
          <w:sz w:val="28"/>
          <w:szCs w:val="28"/>
        </w:rPr>
        <w:t xml:space="preserve"> «</w:t>
      </w:r>
      <w:r>
        <w:rPr>
          <w:rFonts w:ascii="Arial" w:hAnsi="Arial" w:cs="Arial"/>
          <w:sz w:val="28"/>
          <w:szCs w:val="28"/>
        </w:rPr>
        <w:t>Трансфер технологий»</w:t>
      </w:r>
      <w:r w:rsidRPr="00C66E56">
        <w:rPr>
          <w:rFonts w:ascii="Arial" w:hAnsi="Arial" w:cs="Arial"/>
          <w:sz w:val="28"/>
          <w:szCs w:val="28"/>
        </w:rPr>
        <w:t xml:space="preserve"> как вид профессиональной деятельности, требующий определенных знаний, навыков и компетенций, а также на квалификацию «Менеджер</w:t>
      </w:r>
      <w:r>
        <w:rPr>
          <w:rFonts w:ascii="Arial" w:hAnsi="Arial" w:cs="Arial"/>
          <w:sz w:val="28"/>
          <w:szCs w:val="28"/>
        </w:rPr>
        <w:t xml:space="preserve"> по трансферу технологий</w:t>
      </w:r>
      <w:r w:rsidRPr="00C66E56">
        <w:rPr>
          <w:rFonts w:ascii="Arial" w:hAnsi="Arial" w:cs="Arial"/>
          <w:sz w:val="28"/>
          <w:szCs w:val="28"/>
        </w:rPr>
        <w:t>» как подготовленность работника к данному виду профессиональной деятельности.</w:t>
      </w:r>
    </w:p>
    <w:p w:rsidR="007B127A" w:rsidRPr="002708D8" w:rsidRDefault="007B127A" w:rsidP="00E43AC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C66E56">
        <w:rPr>
          <w:rFonts w:ascii="Arial" w:hAnsi="Arial" w:cs="Arial"/>
          <w:sz w:val="28"/>
          <w:szCs w:val="28"/>
        </w:rPr>
        <w:t>Объект стандартизации (специальность с квалификацией) входит в группу специальностей</w:t>
      </w:r>
      <w:r>
        <w:rPr>
          <w:rFonts w:ascii="Arial" w:hAnsi="Arial" w:cs="Arial"/>
          <w:spacing w:val="-6"/>
          <w:sz w:val="28"/>
          <w:szCs w:val="28"/>
        </w:rPr>
        <w:t xml:space="preserve"> 26 02 «Бизнес-управление», направление образования 26</w:t>
      </w:r>
      <w:r w:rsidRPr="00134D74">
        <w:rPr>
          <w:rFonts w:ascii="Arial" w:hAnsi="Arial" w:cs="Arial"/>
          <w:spacing w:val="-6"/>
          <w:sz w:val="28"/>
          <w:szCs w:val="28"/>
        </w:rPr>
        <w:t xml:space="preserve"> </w:t>
      </w:r>
      <w:r>
        <w:rPr>
          <w:rFonts w:ascii="Arial" w:hAnsi="Arial" w:cs="Arial"/>
          <w:spacing w:val="-6"/>
          <w:sz w:val="28"/>
          <w:szCs w:val="28"/>
        </w:rPr>
        <w:t xml:space="preserve">«Управление» </w:t>
      </w:r>
      <w:r w:rsidRPr="00C66E56">
        <w:rPr>
          <w:rFonts w:ascii="Arial" w:hAnsi="Arial" w:cs="Arial"/>
          <w:sz w:val="28"/>
          <w:szCs w:val="28"/>
        </w:rPr>
        <w:t>согласно Общегосударственному классификатору Республики Беларусь «Специальности и квалификации».</w:t>
      </w:r>
    </w:p>
    <w:p w:rsidR="007B127A" w:rsidRPr="002708D8" w:rsidRDefault="007B127A" w:rsidP="00A13AD1">
      <w:pPr>
        <w:keepNext/>
        <w:jc w:val="both"/>
        <w:rPr>
          <w:rFonts w:ascii="Arial" w:hAnsi="Arial" w:cs="Arial"/>
          <w:sz w:val="28"/>
          <w:szCs w:val="28"/>
        </w:rPr>
      </w:pPr>
    </w:p>
    <w:p w:rsidR="007B127A" w:rsidRPr="002708D8" w:rsidRDefault="007B127A" w:rsidP="00A13AD1">
      <w:pPr>
        <w:keepNext/>
        <w:jc w:val="both"/>
        <w:rPr>
          <w:rFonts w:ascii="Arial" w:hAnsi="Arial" w:cs="Arial"/>
          <w:sz w:val="28"/>
          <w:szCs w:val="28"/>
        </w:rPr>
      </w:pPr>
    </w:p>
    <w:p w:rsidR="007B127A" w:rsidRDefault="007B127A" w:rsidP="00A13AD1">
      <w:pPr>
        <w:keepNext/>
        <w:jc w:val="both"/>
        <w:rPr>
          <w:rFonts w:ascii="Arial" w:hAnsi="Arial" w:cs="Arial"/>
          <w:sz w:val="28"/>
          <w:szCs w:val="28"/>
        </w:rPr>
      </w:pPr>
    </w:p>
    <w:p w:rsidR="007B127A" w:rsidRPr="002708D8" w:rsidRDefault="007B127A" w:rsidP="00A13AD1">
      <w:pPr>
        <w:keepNext/>
        <w:jc w:val="both"/>
        <w:rPr>
          <w:rFonts w:ascii="Arial" w:hAnsi="Arial" w:cs="Arial"/>
          <w:sz w:val="28"/>
          <w:szCs w:val="28"/>
        </w:rPr>
      </w:pPr>
    </w:p>
    <w:p w:rsidR="007B127A" w:rsidRPr="002708D8" w:rsidRDefault="007B127A" w:rsidP="00A13AD1">
      <w:pPr>
        <w:keepNext/>
        <w:jc w:val="both"/>
        <w:rPr>
          <w:rFonts w:ascii="Arial" w:hAnsi="Arial" w:cs="Arial"/>
          <w:sz w:val="28"/>
          <w:szCs w:val="28"/>
        </w:rPr>
      </w:pPr>
    </w:p>
    <w:p w:rsidR="007B127A" w:rsidRPr="00B75551" w:rsidRDefault="007B127A" w:rsidP="00AC3E24">
      <w:pPr>
        <w:pStyle w:val="a6"/>
        <w:keepNext/>
        <w:tabs>
          <w:tab w:val="left" w:pos="708"/>
        </w:tabs>
        <w:jc w:val="both"/>
        <w:rPr>
          <w:rFonts w:ascii="Arial" w:hAnsi="Arial" w:cs="Arial"/>
          <w:sz w:val="28"/>
          <w:szCs w:val="28"/>
        </w:rPr>
      </w:pPr>
    </w:p>
    <w:p w:rsidR="007B127A" w:rsidRPr="00A13AD1" w:rsidRDefault="007B127A" w:rsidP="00A13AD1">
      <w:pPr>
        <w:pStyle w:val="a6"/>
        <w:keepNext/>
        <w:pBdr>
          <w:top w:val="single" w:sz="4" w:space="1" w:color="auto"/>
        </w:pBdr>
        <w:tabs>
          <w:tab w:val="left" w:pos="708"/>
        </w:tabs>
        <w:ind w:firstLine="720"/>
        <w:jc w:val="both"/>
        <w:rPr>
          <w:rFonts w:ascii="Arial" w:hAnsi="Arial" w:cs="Arial"/>
          <w:sz w:val="28"/>
          <w:szCs w:val="28"/>
        </w:rPr>
      </w:pPr>
      <w:r w:rsidRPr="00B75551">
        <w:rPr>
          <w:rFonts w:ascii="Arial" w:hAnsi="Arial" w:cs="Arial"/>
          <w:sz w:val="28"/>
          <w:szCs w:val="28"/>
        </w:rPr>
        <w:t>Издание официальное</w:t>
      </w:r>
      <w:r>
        <w:rPr>
          <w:rFonts w:ascii="Arial" w:hAnsi="Arial" w:cs="Arial"/>
          <w:sz w:val="28"/>
          <w:szCs w:val="28"/>
          <w:u w:val="single"/>
        </w:rPr>
        <w:br w:type="page"/>
      </w:r>
    </w:p>
    <w:p w:rsidR="007B127A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Настоящий стандарт устанавливает требования, необходимые для обеспечения качества образования, и определяет содержание образовательной программы переподготовки руководящих работников и специалистов по вышеупомянутой специальности с целью соответствия образования установленным требованиям.</w:t>
      </w:r>
    </w:p>
    <w:p w:rsidR="007B127A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Настоящий стандарт может быть также использован нанимателями при решении вопросов трудоустройства специалистов, предъявляющих дипломы о переподготовке.</w:t>
      </w:r>
    </w:p>
    <w:p w:rsidR="007B127A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2708D8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FC1B97">
        <w:rPr>
          <w:rFonts w:ascii="Arial" w:hAnsi="Arial" w:cs="Arial"/>
          <w:b/>
          <w:bCs/>
          <w:sz w:val="28"/>
          <w:szCs w:val="28"/>
        </w:rPr>
        <w:t>2 Нормативные ссылки</w:t>
      </w:r>
    </w:p>
    <w:p w:rsidR="007B127A" w:rsidRPr="002708D8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Default="007B127A" w:rsidP="007C4A61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EB468A">
        <w:rPr>
          <w:rFonts w:ascii="Arial" w:hAnsi="Arial" w:cs="Arial"/>
          <w:spacing w:val="-6"/>
          <w:sz w:val="28"/>
          <w:szCs w:val="28"/>
        </w:rPr>
        <w:t>В нас</w:t>
      </w:r>
      <w:r>
        <w:rPr>
          <w:rFonts w:ascii="Arial" w:hAnsi="Arial" w:cs="Arial"/>
          <w:spacing w:val="-6"/>
          <w:sz w:val="28"/>
          <w:szCs w:val="28"/>
        </w:rPr>
        <w:t>тоящем стандарте использованы ссылки на следующий</w:t>
      </w:r>
      <w:r w:rsidRPr="00EB468A">
        <w:rPr>
          <w:rFonts w:ascii="Arial" w:hAnsi="Arial" w:cs="Arial"/>
          <w:spacing w:val="-6"/>
          <w:sz w:val="28"/>
          <w:szCs w:val="28"/>
        </w:rPr>
        <w:t xml:space="preserve"> техн</w:t>
      </w:r>
      <w:r>
        <w:rPr>
          <w:rFonts w:ascii="Arial" w:hAnsi="Arial" w:cs="Arial"/>
          <w:spacing w:val="-6"/>
          <w:sz w:val="28"/>
          <w:szCs w:val="28"/>
        </w:rPr>
        <w:t>ический</w:t>
      </w:r>
      <w:r w:rsidRPr="00EB468A">
        <w:rPr>
          <w:rFonts w:ascii="Arial" w:hAnsi="Arial" w:cs="Arial"/>
          <w:spacing w:val="-6"/>
          <w:sz w:val="28"/>
          <w:szCs w:val="28"/>
        </w:rPr>
        <w:t xml:space="preserve"> норматив</w:t>
      </w:r>
      <w:r>
        <w:rPr>
          <w:rFonts w:ascii="Arial" w:hAnsi="Arial" w:cs="Arial"/>
          <w:spacing w:val="-2"/>
          <w:sz w:val="28"/>
          <w:szCs w:val="28"/>
        </w:rPr>
        <w:t>ный</w:t>
      </w:r>
      <w:r w:rsidRPr="00EB468A">
        <w:rPr>
          <w:rFonts w:ascii="Arial" w:hAnsi="Arial" w:cs="Arial"/>
          <w:spacing w:val="-2"/>
          <w:sz w:val="28"/>
          <w:szCs w:val="28"/>
        </w:rPr>
        <w:t xml:space="preserve"> право</w:t>
      </w:r>
      <w:r>
        <w:rPr>
          <w:rFonts w:ascii="Arial" w:hAnsi="Arial" w:cs="Arial"/>
          <w:sz w:val="28"/>
          <w:szCs w:val="28"/>
        </w:rPr>
        <w:t>вой акт</w:t>
      </w:r>
      <w:r w:rsidRPr="00EB468A">
        <w:rPr>
          <w:rFonts w:ascii="Arial" w:hAnsi="Arial" w:cs="Arial"/>
          <w:sz w:val="28"/>
          <w:szCs w:val="28"/>
        </w:rPr>
        <w:t xml:space="preserve"> (далее – ТНПА):</w:t>
      </w:r>
      <w:r>
        <w:rPr>
          <w:rFonts w:ascii="Arial" w:hAnsi="Arial" w:cs="Arial"/>
          <w:sz w:val="28"/>
          <w:szCs w:val="28"/>
        </w:rPr>
        <w:t xml:space="preserve"> </w:t>
      </w:r>
    </w:p>
    <w:p w:rsidR="007B127A" w:rsidRDefault="007B127A" w:rsidP="007C4A61">
      <w:pPr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– ОКРБ 011-2009 С</w:t>
      </w:r>
      <w:r w:rsidRPr="005845CB">
        <w:rPr>
          <w:rFonts w:ascii="Arial" w:hAnsi="Arial" w:cs="Arial"/>
          <w:sz w:val="28"/>
          <w:szCs w:val="28"/>
          <w:lang w:val="be-BY"/>
        </w:rPr>
        <w:t>пециальности и квалификации</w:t>
      </w:r>
      <w:r>
        <w:rPr>
          <w:rFonts w:ascii="Arial" w:hAnsi="Arial" w:cs="Arial"/>
          <w:sz w:val="28"/>
          <w:szCs w:val="28"/>
        </w:rPr>
        <w:t>.</w:t>
      </w:r>
    </w:p>
    <w:p w:rsidR="007B127A" w:rsidRPr="003075E3" w:rsidRDefault="007B127A" w:rsidP="007C4A61">
      <w:pPr>
        <w:spacing w:line="300" w:lineRule="exact"/>
        <w:ind w:left="720"/>
        <w:jc w:val="both"/>
        <w:rPr>
          <w:rFonts w:ascii="Arial" w:hAnsi="Arial" w:cs="Arial"/>
          <w:sz w:val="24"/>
          <w:szCs w:val="24"/>
        </w:rPr>
      </w:pPr>
      <w:r w:rsidRPr="003075E3">
        <w:rPr>
          <w:rFonts w:ascii="Arial" w:hAnsi="Arial" w:cs="Arial"/>
          <w:sz w:val="24"/>
          <w:szCs w:val="24"/>
        </w:rPr>
        <w:t>Примечание – При пользовании настоящим стандартом целесообразно проверить действие ТНПА по состоянию на 1 янва</w:t>
      </w:r>
      <w:r>
        <w:rPr>
          <w:rFonts w:ascii="Arial" w:hAnsi="Arial" w:cs="Arial"/>
          <w:sz w:val="24"/>
          <w:szCs w:val="24"/>
        </w:rPr>
        <w:t xml:space="preserve">ря текущего года. Если </w:t>
      </w:r>
      <w:proofErr w:type="gramStart"/>
      <w:r>
        <w:rPr>
          <w:rFonts w:ascii="Arial" w:hAnsi="Arial" w:cs="Arial"/>
          <w:sz w:val="24"/>
          <w:szCs w:val="24"/>
        </w:rPr>
        <w:t>ссылочный</w:t>
      </w:r>
      <w:proofErr w:type="gramEnd"/>
      <w:r>
        <w:rPr>
          <w:rFonts w:ascii="Arial" w:hAnsi="Arial" w:cs="Arial"/>
          <w:sz w:val="24"/>
          <w:szCs w:val="24"/>
        </w:rPr>
        <w:t xml:space="preserve"> ТНПА заменен (изменен</w:t>
      </w:r>
      <w:r w:rsidRPr="003075E3">
        <w:rPr>
          <w:rFonts w:ascii="Arial" w:hAnsi="Arial" w:cs="Arial"/>
          <w:sz w:val="24"/>
          <w:szCs w:val="24"/>
        </w:rPr>
        <w:t>), то при п</w:t>
      </w:r>
      <w:r>
        <w:rPr>
          <w:rFonts w:ascii="Arial" w:hAnsi="Arial" w:cs="Arial"/>
          <w:sz w:val="24"/>
          <w:szCs w:val="24"/>
        </w:rPr>
        <w:t>ользовании настоящим стандартом</w:t>
      </w:r>
      <w:r w:rsidRPr="003075E3">
        <w:rPr>
          <w:rFonts w:ascii="Arial" w:hAnsi="Arial" w:cs="Arial"/>
          <w:sz w:val="24"/>
          <w:szCs w:val="24"/>
        </w:rPr>
        <w:t xml:space="preserve"> следу</w:t>
      </w:r>
      <w:r>
        <w:rPr>
          <w:rFonts w:ascii="Arial" w:hAnsi="Arial" w:cs="Arial"/>
          <w:sz w:val="24"/>
          <w:szCs w:val="24"/>
        </w:rPr>
        <w:t>ет руководствоваться замененным</w:t>
      </w:r>
      <w:r w:rsidRPr="003075E3">
        <w:rPr>
          <w:rFonts w:ascii="Arial" w:hAnsi="Arial" w:cs="Arial"/>
          <w:sz w:val="24"/>
          <w:szCs w:val="24"/>
        </w:rPr>
        <w:t xml:space="preserve"> (изменен</w:t>
      </w:r>
      <w:r>
        <w:rPr>
          <w:rFonts w:ascii="Arial" w:hAnsi="Arial" w:cs="Arial"/>
          <w:sz w:val="24"/>
          <w:szCs w:val="24"/>
        </w:rPr>
        <w:t>ным</w:t>
      </w:r>
      <w:r w:rsidRPr="003075E3">
        <w:rPr>
          <w:rFonts w:ascii="Arial" w:hAnsi="Arial" w:cs="Arial"/>
          <w:sz w:val="24"/>
          <w:szCs w:val="24"/>
        </w:rPr>
        <w:t>) ТНПА.</w:t>
      </w:r>
    </w:p>
    <w:p w:rsidR="007B127A" w:rsidRPr="00B75551" w:rsidRDefault="007B127A" w:rsidP="00E671FE">
      <w:pPr>
        <w:keepNext/>
        <w:ind w:firstLine="720"/>
        <w:jc w:val="both"/>
        <w:rPr>
          <w:rFonts w:ascii="Arial" w:hAnsi="Arial" w:cs="Arial"/>
          <w:sz w:val="28"/>
          <w:szCs w:val="28"/>
        </w:rPr>
      </w:pPr>
    </w:p>
    <w:p w:rsidR="007B127A" w:rsidRDefault="007B127A" w:rsidP="00C46B0B">
      <w:pPr>
        <w:pStyle w:val="1"/>
        <w:spacing w:before="0" w:after="0"/>
        <w:ind w:firstLine="709"/>
        <w:rPr>
          <w:rFonts w:ascii="Arial" w:hAnsi="Arial" w:cs="Arial"/>
          <w:sz w:val="28"/>
          <w:szCs w:val="28"/>
        </w:rPr>
      </w:pPr>
      <w:r w:rsidRPr="00B621F5">
        <w:rPr>
          <w:rFonts w:ascii="Arial" w:hAnsi="Arial" w:cs="Arial"/>
          <w:sz w:val="28"/>
          <w:szCs w:val="28"/>
        </w:rPr>
        <w:t>3 Термины и определения</w:t>
      </w:r>
    </w:p>
    <w:p w:rsidR="007B127A" w:rsidRDefault="007B127A" w:rsidP="008B5597">
      <w:pPr>
        <w:pStyle w:val="1"/>
        <w:spacing w:before="0" w:after="0"/>
        <w:ind w:firstLine="709"/>
        <w:rPr>
          <w:rFonts w:ascii="Arial" w:hAnsi="Arial" w:cs="Arial"/>
          <w:sz w:val="28"/>
          <w:szCs w:val="28"/>
        </w:rPr>
      </w:pPr>
    </w:p>
    <w:p w:rsidR="007B127A" w:rsidRPr="006624E5" w:rsidRDefault="007B127A" w:rsidP="00C46B0B">
      <w:pPr>
        <w:pStyle w:val="a6"/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В настоящем стандарте применяют термины,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установлен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ные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в Кодексе Республики Беларусь об образовании, а также следующие термины с соответствующими определениями:</w:t>
      </w:r>
    </w:p>
    <w:p w:rsidR="007B127A" w:rsidRPr="006624E5" w:rsidRDefault="007B127A" w:rsidP="00C46B0B">
      <w:pPr>
        <w:pStyle w:val="ConsPlusNormal"/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 xml:space="preserve">3.1 высокие технологии: </w:t>
      </w:r>
      <w:r w:rsidRPr="006624E5">
        <w:rPr>
          <w:rFonts w:ascii="Arial" w:hAnsi="Arial" w:cs="Arial"/>
          <w:sz w:val="28"/>
          <w:szCs w:val="28"/>
        </w:rPr>
        <w:t>Система производственных и иных операций, методов и процессов, обладающая наивысшими качественными показателями по сравнению с лучшими мировыми аналогами и удовлетворяющая формирующиеся или будущие потребности человека и общества.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 xml:space="preserve">3.2 изобретение: </w:t>
      </w:r>
      <w:r w:rsidRPr="006624E5">
        <w:rPr>
          <w:rFonts w:ascii="Arial" w:hAnsi="Arial" w:cs="Arial"/>
          <w:sz w:val="28"/>
          <w:szCs w:val="28"/>
        </w:rPr>
        <w:t>Техническое решение, являющееся новым, имеющее правовую охрану, изобретательский уровень и промышленное применение.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3.3 инновация:</w:t>
      </w:r>
      <w:r w:rsidRPr="006624E5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6624E5">
        <w:rPr>
          <w:rFonts w:ascii="Arial" w:hAnsi="Arial" w:cs="Arial"/>
          <w:sz w:val="28"/>
          <w:szCs w:val="28"/>
        </w:rPr>
        <w:t>Введенные</w:t>
      </w:r>
      <w:proofErr w:type="gramEnd"/>
      <w:r w:rsidRPr="006624E5">
        <w:rPr>
          <w:rFonts w:ascii="Arial" w:hAnsi="Arial" w:cs="Arial"/>
          <w:sz w:val="28"/>
          <w:szCs w:val="28"/>
        </w:rPr>
        <w:t xml:space="preserve"> в гражданский оборот или используемые для собственных нужд новая или усовершенствованная продукция, новая или усовершенствованная технология, новая услуга, новое организационно-техническое решение производственного, административного, коммерческого или иного характера.</w:t>
      </w:r>
    </w:p>
    <w:p w:rsidR="007B127A" w:rsidRPr="006624E5" w:rsidRDefault="007B127A" w:rsidP="00C46B0B">
      <w:pPr>
        <w:pStyle w:val="aa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3.4 инновационная инфраструктура:</w:t>
      </w:r>
      <w:r w:rsidRPr="006624E5">
        <w:rPr>
          <w:rFonts w:ascii="Arial" w:hAnsi="Arial" w:cs="Arial"/>
          <w:sz w:val="28"/>
          <w:szCs w:val="28"/>
        </w:rPr>
        <w:t xml:space="preserve"> Совокупность субъектов инновационной инфраструктуры, осуществляющих материально-техническое, финансовое, организационно-</w:t>
      </w:r>
      <w:r w:rsidRPr="006624E5">
        <w:rPr>
          <w:rFonts w:ascii="Arial" w:hAnsi="Arial" w:cs="Arial"/>
          <w:sz w:val="28"/>
          <w:szCs w:val="28"/>
        </w:rPr>
        <w:lastRenderedPageBreak/>
        <w:t>методическое, информационное, консультационное и иное обеспечение инновационной деятельности.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3.5 инновационный менеджмент:</w:t>
      </w:r>
      <w:r w:rsidRPr="006624E5">
        <w:rPr>
          <w:rFonts w:ascii="Arial" w:hAnsi="Arial" w:cs="Arial"/>
          <w:sz w:val="28"/>
          <w:szCs w:val="28"/>
        </w:rPr>
        <w:t xml:space="preserve"> Совокупность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принци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пов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>, методов, средств и форм управления инновационным процессом с целью повышения эффективности вложенных в его реализацию инвестиций.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3.6 инновационный проект:</w:t>
      </w:r>
      <w:r w:rsidRPr="006624E5">
        <w:rPr>
          <w:rFonts w:ascii="Arial" w:hAnsi="Arial" w:cs="Arial"/>
          <w:sz w:val="28"/>
          <w:szCs w:val="28"/>
        </w:rPr>
        <w:t xml:space="preserve"> Комплекс работ,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направлен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ных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на преобразование новшества в инновацию. 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3.7 менеджер по трансферу технологий:</w:t>
      </w:r>
      <w:r w:rsidRPr="006624E5">
        <w:rPr>
          <w:rFonts w:ascii="Arial" w:hAnsi="Arial" w:cs="Arial"/>
          <w:sz w:val="28"/>
          <w:szCs w:val="28"/>
        </w:rPr>
        <w:t xml:space="preserve"> Квалификация специалиста с высшим образованием, который обеспечивает процесс трансфера технологий и инноваций, организуя других людей и руководя ими.</w:t>
      </w:r>
    </w:p>
    <w:p w:rsidR="007B127A" w:rsidRPr="00E47BE2" w:rsidRDefault="007B127A" w:rsidP="00025C6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3.8 новая продукция:</w:t>
      </w:r>
      <w:r w:rsidRPr="006624E5">
        <w:rPr>
          <w:rFonts w:ascii="Arial" w:hAnsi="Arial" w:cs="Arial"/>
          <w:sz w:val="28"/>
          <w:szCs w:val="28"/>
        </w:rPr>
        <w:t xml:space="preserve"> </w:t>
      </w:r>
      <w:r w:rsidRPr="00E47BE2">
        <w:rPr>
          <w:rFonts w:ascii="Arial" w:hAnsi="Arial" w:cs="Arial"/>
          <w:sz w:val="28"/>
          <w:szCs w:val="28"/>
        </w:rPr>
        <w:t xml:space="preserve">Продукция, </w:t>
      </w:r>
      <w:r w:rsidRPr="00E47BE2">
        <w:rPr>
          <w:rFonts w:ascii="Arial" w:hAnsi="Arial" w:cs="Arial"/>
          <w:sz w:val="28"/>
          <w:szCs w:val="28"/>
          <w:lang w:eastAsia="en-US"/>
        </w:rPr>
        <w:t>(работы, услуги), не имеющая аналогов на территории Республики Беларусь или за ее пределами</w:t>
      </w:r>
      <w:r w:rsidRPr="00E47BE2">
        <w:rPr>
          <w:rFonts w:ascii="Arial" w:hAnsi="Arial" w:cs="Arial"/>
          <w:sz w:val="28"/>
          <w:szCs w:val="28"/>
        </w:rPr>
        <w:t>.</w:t>
      </w:r>
    </w:p>
    <w:p w:rsidR="007B127A" w:rsidRPr="006624E5" w:rsidRDefault="007B127A" w:rsidP="00C46B0B">
      <w:pPr>
        <w:pStyle w:val="ConsPlusNormal"/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3.9 новые технологии:</w:t>
      </w:r>
      <w:r w:rsidRPr="006624E5">
        <w:rPr>
          <w:rFonts w:ascii="Arial" w:hAnsi="Arial" w:cs="Arial"/>
          <w:sz w:val="28"/>
          <w:szCs w:val="28"/>
        </w:rPr>
        <w:t xml:space="preserve"> Система производственных и иных операций, методов и процессов, обладающая более высокими качественными характеристиками по сравнению с лучшими аналогами, доступными на данном рынке, на определенном сегменте рынка или рыночной ниши, для которых эти технологии являются новыми.</w:t>
      </w:r>
    </w:p>
    <w:p w:rsidR="007B127A" w:rsidRPr="006624E5" w:rsidRDefault="007B127A" w:rsidP="00C46B0B">
      <w:pPr>
        <w:shd w:val="clear" w:color="auto" w:fill="FFFFFF"/>
        <w:tabs>
          <w:tab w:val="left" w:pos="-1418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3.10 технопарк:</w:t>
      </w:r>
      <w:r w:rsidRPr="006624E5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6624E5">
        <w:rPr>
          <w:rFonts w:ascii="Arial" w:hAnsi="Arial" w:cs="Arial"/>
          <w:sz w:val="28"/>
          <w:szCs w:val="28"/>
        </w:rPr>
        <w:t xml:space="preserve">Коммерческая организация со </w:t>
      </w:r>
      <w:proofErr w:type="spellStart"/>
      <w:r w:rsidRPr="006624E5">
        <w:rPr>
          <w:rFonts w:ascii="Arial" w:hAnsi="Arial" w:cs="Arial"/>
          <w:sz w:val="28"/>
          <w:szCs w:val="28"/>
        </w:rPr>
        <w:t>среднеспи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сочной</w:t>
      </w:r>
      <w:proofErr w:type="spellEnd"/>
      <w:r w:rsidRPr="006624E5">
        <w:rPr>
          <w:rFonts w:ascii="Arial" w:hAnsi="Arial" w:cs="Arial"/>
          <w:sz w:val="28"/>
          <w:szCs w:val="28"/>
        </w:rPr>
        <w:t xml:space="preserve"> численностью работников до 100 человек, целью которой является содействие развитию предпринимательства в научной, научно-технической, инновационной сферах и создание условий для осуществления юридическими лицами и индивидуальными предпринимателями, являющимися </w:t>
      </w:r>
      <w:proofErr w:type="spellStart"/>
      <w:r w:rsidRPr="006624E5">
        <w:rPr>
          <w:rFonts w:ascii="Arial" w:hAnsi="Arial" w:cs="Arial"/>
          <w:sz w:val="28"/>
          <w:szCs w:val="28"/>
        </w:rPr>
        <w:t>резиден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тами</w:t>
      </w:r>
      <w:proofErr w:type="spellEnd"/>
      <w:r w:rsidRPr="006624E5">
        <w:rPr>
          <w:rFonts w:ascii="Arial" w:hAnsi="Arial" w:cs="Arial"/>
          <w:sz w:val="28"/>
          <w:szCs w:val="28"/>
        </w:rPr>
        <w:t xml:space="preserve"> технопарка, инновационной деятельности от поиска (разработки) нововведения до его реализации.</w:t>
      </w:r>
      <w:proofErr w:type="gramEnd"/>
    </w:p>
    <w:p w:rsidR="007B127A" w:rsidRPr="00E47BE2" w:rsidRDefault="007B127A" w:rsidP="00B654D7">
      <w:pPr>
        <w:shd w:val="clear" w:color="auto" w:fill="FFFFFF"/>
        <w:tabs>
          <w:tab w:val="left" w:pos="-1418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 xml:space="preserve">3.11 трансфер технологий: </w:t>
      </w:r>
      <w:r w:rsidRPr="00B654D7">
        <w:rPr>
          <w:rFonts w:ascii="Arial" w:hAnsi="Arial" w:cs="Arial"/>
          <w:color w:val="FF0000"/>
          <w:sz w:val="28"/>
          <w:szCs w:val="28"/>
        </w:rPr>
        <w:t xml:space="preserve"> </w:t>
      </w:r>
      <w:r w:rsidRPr="00E47BE2">
        <w:rPr>
          <w:rFonts w:ascii="Arial" w:hAnsi="Arial" w:cs="Arial"/>
          <w:sz w:val="28"/>
          <w:szCs w:val="28"/>
        </w:rPr>
        <w:t>Вид деятельности, включающий комплекс мероприятий, направленных на передачу новшеств из сферы их получения (разработки) в сферу практического использования.</w:t>
      </w:r>
    </w:p>
    <w:p w:rsidR="007B127A" w:rsidRPr="006624E5" w:rsidRDefault="007B127A" w:rsidP="00C46B0B">
      <w:pPr>
        <w:shd w:val="clear" w:color="auto" w:fill="FFFFFF"/>
        <w:tabs>
          <w:tab w:val="left" w:pos="11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3.12 центр трансфера технологий:</w:t>
      </w:r>
      <w:r w:rsidRPr="006624E5">
        <w:rPr>
          <w:rFonts w:ascii="Arial" w:hAnsi="Arial" w:cs="Arial"/>
          <w:sz w:val="28"/>
          <w:szCs w:val="28"/>
        </w:rPr>
        <w:t xml:space="preserve"> Субъект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инновацион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ной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инфраструктуры, имеющий среднесписочную численность работников до 100 человек, целью деятельности которого является обеспечение трансфера технологий, или имеющий обособленное подразделение с численностью работников не менее семи человек, целью деятельности которого является обеспечение трансфера технологий.</w:t>
      </w:r>
    </w:p>
    <w:p w:rsidR="007B127A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8F4532" w:rsidRDefault="008F4532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8F4532" w:rsidRDefault="008F4532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8F4532" w:rsidRDefault="008F4532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8F4532" w:rsidRPr="006624E5" w:rsidRDefault="008F4532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CC14E3">
      <w:pPr>
        <w:shd w:val="clear" w:color="auto" w:fill="FFFFFF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lastRenderedPageBreak/>
        <w:t>4 Требования к образовательному процессу</w:t>
      </w:r>
    </w:p>
    <w:p w:rsidR="007B127A" w:rsidRPr="006624E5" w:rsidRDefault="007B127A" w:rsidP="00CC14E3">
      <w:pPr>
        <w:shd w:val="clear" w:color="auto" w:fill="FFFFFF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CC14E3">
      <w:pPr>
        <w:shd w:val="clear" w:color="auto" w:fill="FFFFFF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4.1 Требования к уровню основного образования лиц, поступающих для освоения</w:t>
      </w:r>
      <w:r>
        <w:rPr>
          <w:rFonts w:ascii="Arial" w:hAnsi="Arial" w:cs="Arial"/>
          <w:b/>
          <w:bCs/>
          <w:sz w:val="28"/>
          <w:szCs w:val="28"/>
        </w:rPr>
        <w:t xml:space="preserve"> содержания </w:t>
      </w:r>
      <w:r w:rsidRPr="006624E5">
        <w:rPr>
          <w:rFonts w:ascii="Arial" w:hAnsi="Arial" w:cs="Arial"/>
          <w:b/>
          <w:bCs/>
          <w:sz w:val="28"/>
          <w:szCs w:val="28"/>
        </w:rPr>
        <w:t>образовательной программы</w:t>
      </w:r>
    </w:p>
    <w:p w:rsidR="007B127A" w:rsidRPr="006624E5" w:rsidRDefault="007B127A" w:rsidP="00CC14E3">
      <w:pPr>
        <w:shd w:val="clear" w:color="auto" w:fill="FFFFFF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0161A2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Л</w:t>
      </w:r>
      <w:r w:rsidRPr="006624E5">
        <w:rPr>
          <w:rFonts w:ascii="Arial" w:hAnsi="Arial" w:cs="Arial"/>
          <w:sz w:val="28"/>
          <w:szCs w:val="28"/>
          <w:lang w:val="be-BY"/>
        </w:rPr>
        <w:t>ица, поступающие для освоения</w:t>
      </w:r>
      <w:r>
        <w:rPr>
          <w:rFonts w:ascii="Arial" w:hAnsi="Arial" w:cs="Arial"/>
          <w:sz w:val="28"/>
          <w:szCs w:val="28"/>
          <w:lang w:val="be-BY"/>
        </w:rPr>
        <w:t xml:space="preserve"> содержания</w:t>
      </w:r>
      <w:r w:rsidRPr="006624E5">
        <w:rPr>
          <w:rFonts w:ascii="Arial" w:hAnsi="Arial" w:cs="Arial"/>
          <w:sz w:val="28"/>
          <w:szCs w:val="28"/>
          <w:lang w:val="be-BY"/>
        </w:rPr>
        <w:t xml:space="preserve"> образовательной программы </w:t>
      </w:r>
      <w:r w:rsidRPr="006624E5">
        <w:rPr>
          <w:rFonts w:ascii="Arial" w:hAnsi="Arial" w:cs="Arial"/>
          <w:sz w:val="28"/>
          <w:szCs w:val="28"/>
        </w:rPr>
        <w:t>переподготовки, должны иметь высшее образование.</w:t>
      </w:r>
    </w:p>
    <w:p w:rsidR="007B127A" w:rsidRPr="006624E5" w:rsidRDefault="007B127A" w:rsidP="00C46B0B">
      <w:pPr>
        <w:shd w:val="clear" w:color="auto" w:fill="FFFFFF"/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9F1A76">
      <w:pPr>
        <w:pStyle w:val="aa"/>
        <w:spacing w:after="0"/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4.2 Требования к формам и срокам получения дополнительного образования</w:t>
      </w:r>
      <w:r w:rsidRPr="006624E5">
        <w:rPr>
          <w:rFonts w:ascii="Arial" w:hAnsi="Arial" w:cs="Arial"/>
          <w:sz w:val="28"/>
          <w:szCs w:val="28"/>
        </w:rPr>
        <w:t xml:space="preserve"> </w:t>
      </w:r>
      <w:r w:rsidRPr="006624E5">
        <w:rPr>
          <w:rFonts w:ascii="Arial" w:hAnsi="Arial" w:cs="Arial"/>
          <w:b/>
          <w:bCs/>
          <w:sz w:val="28"/>
          <w:szCs w:val="28"/>
        </w:rPr>
        <w:t>взрослых по специальности переподготовки</w:t>
      </w:r>
    </w:p>
    <w:p w:rsidR="007B127A" w:rsidRPr="006624E5" w:rsidRDefault="007B127A" w:rsidP="00C46B0B">
      <w:pPr>
        <w:pStyle w:val="aa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941E21">
      <w:pPr>
        <w:pStyle w:val="aa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Предусматриваются следующие формы получения образования по данной специальности переподготовки: очная (дневная), очная (вечерняя) и заочная. </w:t>
      </w:r>
    </w:p>
    <w:p w:rsidR="007B127A" w:rsidRPr="006624E5" w:rsidRDefault="007B127A" w:rsidP="009F1A76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Устанавливаются следующие сроки получения образования по специальности переподготовки (далее – срок получения образования или продолжительность обучения) в каждой форме получения образования:</w:t>
      </w:r>
    </w:p>
    <w:p w:rsidR="007B127A" w:rsidRPr="006624E5" w:rsidRDefault="007B127A" w:rsidP="009F1A7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7,5 месяцев в очной (дневной) форме получения образования;</w:t>
      </w:r>
    </w:p>
    <w:p w:rsidR="007B127A" w:rsidRPr="006624E5" w:rsidRDefault="007B127A" w:rsidP="009F1A7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16,5 месяцев в очно</w:t>
      </w:r>
      <w:r>
        <w:rPr>
          <w:rFonts w:ascii="Arial" w:hAnsi="Arial" w:cs="Arial"/>
          <w:sz w:val="28"/>
          <w:szCs w:val="28"/>
        </w:rPr>
        <w:t>й</w:t>
      </w:r>
      <w:r w:rsidRPr="006624E5">
        <w:rPr>
          <w:rFonts w:ascii="Arial" w:hAnsi="Arial" w:cs="Arial"/>
          <w:sz w:val="28"/>
          <w:szCs w:val="28"/>
        </w:rPr>
        <w:t xml:space="preserve"> (вечерней) форме получения образования;</w:t>
      </w:r>
    </w:p>
    <w:p w:rsidR="007B127A" w:rsidRPr="006624E5" w:rsidRDefault="007B127A" w:rsidP="009F1A7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18,5 месяцев в заочной форме получения образования. </w:t>
      </w:r>
    </w:p>
    <w:p w:rsidR="007B127A" w:rsidRPr="006624E5" w:rsidRDefault="007B127A" w:rsidP="005C7A76">
      <w:pPr>
        <w:ind w:left="708" w:firstLine="1"/>
        <w:jc w:val="both"/>
        <w:rPr>
          <w:rFonts w:ascii="Arial" w:hAnsi="Arial" w:cs="Arial"/>
          <w:sz w:val="28"/>
          <w:szCs w:val="28"/>
        </w:rPr>
      </w:pPr>
      <w:proofErr w:type="gramStart"/>
      <w:r w:rsidRPr="006624E5">
        <w:rPr>
          <w:rFonts w:ascii="Arial" w:hAnsi="Arial" w:cs="Arial"/>
          <w:sz w:val="24"/>
          <w:szCs w:val="24"/>
        </w:rPr>
        <w:t>Примечание – Учреждению образования, реализующему образовательную программу переподготовки руководящих работников и специалистов по данной специальности, предоставляется возможность увеличения продолжительности обучения в очной (дневной) и очной (вечерней) формах получения образования за счет каникул и/или в зависимости от выбора формы итоговой аттестации, которая должна быть единой для всех слушателей определенной группы.</w:t>
      </w:r>
      <w:proofErr w:type="gramEnd"/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4.3 Требования к максимальному объему учебной нагрузки слушателей</w:t>
      </w:r>
      <w:r w:rsidRPr="006624E5">
        <w:rPr>
          <w:rFonts w:ascii="Arial" w:hAnsi="Arial" w:cs="Arial"/>
          <w:sz w:val="28"/>
          <w:szCs w:val="28"/>
        </w:rPr>
        <w:t xml:space="preserve"> 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C46B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Максимальный объем учебной нагрузки слушателей не должен превышать: </w:t>
      </w:r>
    </w:p>
    <w:p w:rsidR="007B127A" w:rsidRPr="006624E5" w:rsidRDefault="007B127A" w:rsidP="008F55F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12-и учебных часов в день в очной (дневной) или заочной форме получения образования, если совмещаются в этот день аудиторные занятия и самостоятельная работа слушателей;</w:t>
      </w:r>
    </w:p>
    <w:p w:rsidR="007B127A" w:rsidRPr="006624E5" w:rsidRDefault="007B127A" w:rsidP="008F55F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lastRenderedPageBreak/>
        <w:t>10-и учебных часов аудиторных занятий в день в очной (дневной) или заочной форме получения образования</w:t>
      </w:r>
      <w:r>
        <w:rPr>
          <w:rFonts w:ascii="Arial" w:hAnsi="Arial" w:cs="Arial"/>
          <w:sz w:val="28"/>
          <w:szCs w:val="28"/>
        </w:rPr>
        <w:t>,</w:t>
      </w:r>
      <w:r w:rsidRPr="006624E5">
        <w:rPr>
          <w:rFonts w:ascii="Arial" w:hAnsi="Arial" w:cs="Arial"/>
          <w:sz w:val="28"/>
          <w:szCs w:val="28"/>
        </w:rPr>
        <w:t xml:space="preserve"> без совмещения с самостоятельной работой в этот день;</w:t>
      </w:r>
    </w:p>
    <w:p w:rsidR="007B127A" w:rsidRPr="006624E5" w:rsidRDefault="007B127A" w:rsidP="008F55F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10-и учебных часов самостоятельной работы слушателей в день в очной (дневной) форме получения образования</w:t>
      </w:r>
      <w:r>
        <w:rPr>
          <w:rFonts w:ascii="Arial" w:hAnsi="Arial" w:cs="Arial"/>
          <w:sz w:val="28"/>
          <w:szCs w:val="28"/>
        </w:rPr>
        <w:t>,</w:t>
      </w:r>
      <w:r w:rsidRPr="006624E5">
        <w:rPr>
          <w:rFonts w:ascii="Arial" w:hAnsi="Arial" w:cs="Arial"/>
          <w:sz w:val="28"/>
          <w:szCs w:val="28"/>
        </w:rPr>
        <w:t xml:space="preserve"> без совмещения с аудиторными занятиями в этот день;</w:t>
      </w:r>
    </w:p>
    <w:p w:rsidR="007B127A" w:rsidRPr="006624E5" w:rsidRDefault="007B127A" w:rsidP="008F55F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6-и учебных часов аудиторных занятий в день в очной (вечерней) форме получения образования</w:t>
      </w:r>
      <w:r>
        <w:rPr>
          <w:rFonts w:ascii="Arial" w:hAnsi="Arial" w:cs="Arial"/>
          <w:sz w:val="28"/>
          <w:szCs w:val="28"/>
        </w:rPr>
        <w:t>,</w:t>
      </w:r>
      <w:r w:rsidRPr="006624E5">
        <w:rPr>
          <w:rFonts w:ascii="Arial" w:hAnsi="Arial" w:cs="Arial"/>
          <w:sz w:val="28"/>
          <w:szCs w:val="28"/>
        </w:rPr>
        <w:t xml:space="preserve"> без совмещения с самостоятельной работой в этот день;</w:t>
      </w:r>
    </w:p>
    <w:p w:rsidR="007B127A" w:rsidRPr="006624E5" w:rsidRDefault="007B127A" w:rsidP="008F55F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6-и учебных часов самостоятельной работы слушателей в день в очной (вечерней) или заочной форме получения образования без совмещения с аудиторными занятиями в этот день.</w:t>
      </w:r>
    </w:p>
    <w:p w:rsidR="007B127A" w:rsidRPr="006624E5" w:rsidRDefault="007B127A" w:rsidP="009F1A76">
      <w:pPr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4.4 Требования к организации образовательного процесса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0161A2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Начало и окончание образовательного процесса по специальности переподготовки устанавливаются учреждением образования, реализующим соответствующую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образователь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ную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программу (далее – учреждение образования)</w:t>
      </w:r>
      <w:r>
        <w:rPr>
          <w:rFonts w:ascii="Arial" w:hAnsi="Arial" w:cs="Arial"/>
          <w:sz w:val="28"/>
          <w:szCs w:val="28"/>
        </w:rPr>
        <w:t>,</w:t>
      </w:r>
      <w:r w:rsidRPr="006624E5">
        <w:rPr>
          <w:rFonts w:ascii="Arial" w:hAnsi="Arial" w:cs="Arial"/>
          <w:sz w:val="28"/>
          <w:szCs w:val="28"/>
        </w:rPr>
        <w:t xml:space="preserve"> по мере комплектования групп слушателей и определяются Графиком учебного процесса по специальности переподготовки для каждой группы слушателей.</w:t>
      </w:r>
    </w:p>
    <w:p w:rsidR="007B127A" w:rsidRPr="006624E5" w:rsidRDefault="007B127A" w:rsidP="00BB66A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Наполняемость учебных групп слушателей по специальности переподготовки, обучающихся за счет средств </w:t>
      </w:r>
      <w:proofErr w:type="gramStart"/>
      <w:r w:rsidRPr="006624E5">
        <w:rPr>
          <w:rFonts w:ascii="Arial" w:hAnsi="Arial" w:cs="Arial"/>
          <w:sz w:val="28"/>
          <w:szCs w:val="28"/>
        </w:rPr>
        <w:t>республиканского</w:t>
      </w:r>
      <w:proofErr w:type="gramEnd"/>
      <w:r w:rsidRPr="006624E5">
        <w:rPr>
          <w:rFonts w:ascii="Arial" w:hAnsi="Arial" w:cs="Arial"/>
          <w:sz w:val="28"/>
          <w:szCs w:val="28"/>
        </w:rPr>
        <w:t xml:space="preserve"> и (или) местных бюджет</w:t>
      </w:r>
      <w:r w:rsidRPr="00E47BE2">
        <w:rPr>
          <w:rFonts w:ascii="Arial" w:hAnsi="Arial" w:cs="Arial"/>
          <w:sz w:val="28"/>
          <w:szCs w:val="28"/>
        </w:rPr>
        <w:t>ов, рекомендуется обеспечивать в количестве 25-30 человек.</w:t>
      </w:r>
      <w:r w:rsidRPr="006624E5">
        <w:rPr>
          <w:rFonts w:ascii="Arial" w:hAnsi="Arial" w:cs="Arial"/>
          <w:sz w:val="28"/>
          <w:szCs w:val="28"/>
        </w:rPr>
        <w:t xml:space="preserve"> Наполняемость учебных групп слушателей по специальности переподготовки, обучающихся за счет средств юридических лиц,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индиви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дуальных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предпринимателей, физических лиц или средств граждан</w:t>
      </w:r>
      <w:r>
        <w:rPr>
          <w:rFonts w:ascii="Arial" w:hAnsi="Arial" w:cs="Arial"/>
          <w:sz w:val="28"/>
          <w:szCs w:val="28"/>
        </w:rPr>
        <w:t>,</w:t>
      </w:r>
      <w:r w:rsidRPr="006624E5">
        <w:rPr>
          <w:rFonts w:ascii="Arial" w:hAnsi="Arial" w:cs="Arial"/>
          <w:sz w:val="28"/>
          <w:szCs w:val="28"/>
        </w:rPr>
        <w:t xml:space="preserve"> устанавливается учреждением образования.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5 Требования к результатам освоения содержания образовательной программы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 xml:space="preserve">5.1 Требования к квалификации 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C46B0B">
      <w:pPr>
        <w:pStyle w:val="3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5.1.1 Виды профессиональной деятельности:</w:t>
      </w:r>
      <w:r w:rsidRPr="006624E5">
        <w:rPr>
          <w:rFonts w:ascii="Arial" w:hAnsi="Arial" w:cs="Arial"/>
          <w:sz w:val="28"/>
          <w:szCs w:val="28"/>
        </w:rPr>
        <w:t xml:space="preserve"> </w:t>
      </w:r>
    </w:p>
    <w:p w:rsidR="007B127A" w:rsidRPr="009371AE" w:rsidRDefault="007B127A" w:rsidP="00BB7513">
      <w:pPr>
        <w:pStyle w:val="3"/>
        <w:numPr>
          <w:ilvl w:val="0"/>
          <w:numId w:val="2"/>
        </w:numPr>
        <w:tabs>
          <w:tab w:val="num" w:pos="709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9371AE">
        <w:rPr>
          <w:rFonts w:ascii="Arial" w:hAnsi="Arial" w:cs="Arial"/>
          <w:sz w:val="28"/>
          <w:szCs w:val="28"/>
        </w:rPr>
        <w:t xml:space="preserve">деятельность, связанная с осуществлением трансфера технологий; </w:t>
      </w:r>
    </w:p>
    <w:p w:rsidR="007B127A" w:rsidRPr="00BB7513" w:rsidRDefault="007B127A" w:rsidP="005437AF">
      <w:pPr>
        <w:pStyle w:val="3"/>
        <w:numPr>
          <w:ilvl w:val="0"/>
          <w:numId w:val="2"/>
        </w:numPr>
        <w:tabs>
          <w:tab w:val="num" w:pos="709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9371AE">
        <w:rPr>
          <w:rFonts w:ascii="Arial" w:hAnsi="Arial" w:cs="Arial"/>
          <w:sz w:val="28"/>
          <w:szCs w:val="28"/>
        </w:rPr>
        <w:t>инновационная</w:t>
      </w:r>
      <w:r w:rsidRPr="00BB7513">
        <w:rPr>
          <w:rFonts w:ascii="Arial" w:hAnsi="Arial" w:cs="Arial"/>
          <w:sz w:val="28"/>
          <w:szCs w:val="28"/>
        </w:rPr>
        <w:t xml:space="preserve"> деятельность, обеспечивающая </w:t>
      </w:r>
      <w:proofErr w:type="spellStart"/>
      <w:proofErr w:type="gramStart"/>
      <w:r w:rsidRPr="00BB7513">
        <w:rPr>
          <w:rFonts w:ascii="Arial" w:hAnsi="Arial" w:cs="Arial"/>
          <w:sz w:val="28"/>
          <w:szCs w:val="28"/>
        </w:rPr>
        <w:t>созда-ние</w:t>
      </w:r>
      <w:proofErr w:type="spellEnd"/>
      <w:proofErr w:type="gramEnd"/>
      <w:r w:rsidRPr="00BB7513">
        <w:rPr>
          <w:rFonts w:ascii="Arial" w:hAnsi="Arial" w:cs="Arial"/>
          <w:sz w:val="28"/>
          <w:szCs w:val="28"/>
        </w:rPr>
        <w:t xml:space="preserve"> и реализацию инновационных продуктов.</w:t>
      </w:r>
    </w:p>
    <w:p w:rsidR="007B127A" w:rsidRPr="006624E5" w:rsidRDefault="007B127A" w:rsidP="00C46B0B">
      <w:pPr>
        <w:pStyle w:val="3"/>
        <w:spacing w:after="0"/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Default="007B127A" w:rsidP="00C46B0B">
      <w:pPr>
        <w:pStyle w:val="3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lastRenderedPageBreak/>
        <w:t>5.1.2 Объекты профессиональной деятельности:</w:t>
      </w:r>
      <w:r w:rsidRPr="006624E5">
        <w:rPr>
          <w:rFonts w:ascii="Arial" w:hAnsi="Arial" w:cs="Arial"/>
          <w:sz w:val="28"/>
          <w:szCs w:val="28"/>
        </w:rPr>
        <w:t xml:space="preserve"> </w:t>
      </w:r>
    </w:p>
    <w:p w:rsidR="007B127A" w:rsidRDefault="007B127A" w:rsidP="00356139">
      <w:pPr>
        <w:numPr>
          <w:ilvl w:val="0"/>
          <w:numId w:val="2"/>
        </w:numPr>
        <w:tabs>
          <w:tab w:val="clear" w:pos="928"/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F016D3">
        <w:rPr>
          <w:rFonts w:ascii="Arial" w:hAnsi="Arial" w:cs="Arial"/>
          <w:sz w:val="28"/>
          <w:szCs w:val="28"/>
        </w:rPr>
        <w:t xml:space="preserve">сфера документооборота </w:t>
      </w:r>
      <w:r w:rsidR="009A0B26" w:rsidRPr="005F71D6">
        <w:rPr>
          <w:rFonts w:ascii="Arial" w:hAnsi="Arial" w:cs="Arial"/>
          <w:sz w:val="28"/>
          <w:szCs w:val="28"/>
        </w:rPr>
        <w:t>организаций</w:t>
      </w:r>
      <w:r w:rsidR="009A0B26">
        <w:rPr>
          <w:rFonts w:ascii="Arial" w:hAnsi="Arial" w:cs="Arial"/>
          <w:sz w:val="28"/>
          <w:szCs w:val="28"/>
        </w:rPr>
        <w:t xml:space="preserve"> </w:t>
      </w:r>
      <w:r w:rsidRPr="00F016D3">
        <w:rPr>
          <w:rFonts w:ascii="Arial" w:hAnsi="Arial" w:cs="Arial"/>
          <w:sz w:val="28"/>
          <w:szCs w:val="28"/>
        </w:rPr>
        <w:t>в области</w:t>
      </w:r>
      <w:r>
        <w:rPr>
          <w:rFonts w:ascii="Arial" w:hAnsi="Arial" w:cs="Arial"/>
          <w:sz w:val="28"/>
          <w:szCs w:val="28"/>
        </w:rPr>
        <w:t xml:space="preserve"> трансфера технологий;</w:t>
      </w:r>
    </w:p>
    <w:p w:rsidR="007B127A" w:rsidRDefault="007B127A" w:rsidP="00356139">
      <w:pPr>
        <w:numPr>
          <w:ilvl w:val="0"/>
          <w:numId w:val="2"/>
        </w:numPr>
        <w:tabs>
          <w:tab w:val="clear" w:pos="928"/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процессы разработки и внедрения </w:t>
      </w:r>
      <w:r w:rsidRPr="00F016D3">
        <w:rPr>
          <w:rFonts w:ascii="Arial" w:hAnsi="Arial" w:cs="Arial"/>
          <w:sz w:val="28"/>
          <w:szCs w:val="28"/>
        </w:rPr>
        <w:t>инноваци</w:t>
      </w:r>
      <w:r>
        <w:rPr>
          <w:rFonts w:ascii="Arial" w:hAnsi="Arial" w:cs="Arial"/>
          <w:sz w:val="28"/>
          <w:szCs w:val="28"/>
        </w:rPr>
        <w:t>й</w:t>
      </w:r>
      <w:r w:rsidRPr="00F016D3">
        <w:rPr>
          <w:rFonts w:ascii="Arial" w:hAnsi="Arial" w:cs="Arial"/>
          <w:sz w:val="28"/>
          <w:szCs w:val="28"/>
        </w:rPr>
        <w:t xml:space="preserve"> </w:t>
      </w:r>
      <w:r w:rsidR="009A0B26">
        <w:rPr>
          <w:rFonts w:ascii="Arial" w:hAnsi="Arial" w:cs="Arial"/>
          <w:sz w:val="28"/>
          <w:szCs w:val="28"/>
        </w:rPr>
        <w:t xml:space="preserve">в </w:t>
      </w:r>
      <w:r w:rsidR="009A0B26" w:rsidRPr="005F71D6">
        <w:rPr>
          <w:rFonts w:ascii="Arial" w:hAnsi="Arial" w:cs="Arial"/>
          <w:sz w:val="28"/>
          <w:szCs w:val="28"/>
        </w:rPr>
        <w:t>организациях</w:t>
      </w:r>
      <w:r w:rsidRPr="005F71D6">
        <w:rPr>
          <w:rFonts w:ascii="Arial" w:hAnsi="Arial" w:cs="Arial"/>
          <w:sz w:val="28"/>
          <w:szCs w:val="28"/>
        </w:rPr>
        <w:t>;</w:t>
      </w:r>
    </w:p>
    <w:p w:rsidR="007B127A" w:rsidRDefault="007B127A" w:rsidP="00356139">
      <w:pPr>
        <w:numPr>
          <w:ilvl w:val="0"/>
          <w:numId w:val="2"/>
        </w:numPr>
        <w:tabs>
          <w:tab w:val="clear" w:pos="928"/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901F57">
        <w:rPr>
          <w:rFonts w:ascii="Arial" w:hAnsi="Arial" w:cs="Arial"/>
          <w:sz w:val="28"/>
          <w:szCs w:val="28"/>
        </w:rPr>
        <w:t>процессы</w:t>
      </w:r>
      <w:r w:rsidR="00026612">
        <w:rPr>
          <w:rFonts w:ascii="Arial" w:hAnsi="Arial" w:cs="Arial"/>
          <w:sz w:val="28"/>
          <w:szCs w:val="28"/>
        </w:rPr>
        <w:t>,</w:t>
      </w:r>
      <w:r w:rsidRPr="00901F57">
        <w:rPr>
          <w:rFonts w:ascii="Arial" w:hAnsi="Arial" w:cs="Arial"/>
          <w:sz w:val="28"/>
          <w:szCs w:val="28"/>
        </w:rPr>
        <w:t xml:space="preserve"> направленные на осуществление научных и исследовательских разработок</w:t>
      </w:r>
      <w:r>
        <w:rPr>
          <w:rFonts w:ascii="Arial" w:hAnsi="Arial" w:cs="Arial"/>
          <w:sz w:val="28"/>
          <w:szCs w:val="28"/>
        </w:rPr>
        <w:t>.</w:t>
      </w:r>
    </w:p>
    <w:p w:rsidR="00DF1E2F" w:rsidRPr="00901F57" w:rsidRDefault="00DF1E2F" w:rsidP="00991746">
      <w:pPr>
        <w:tabs>
          <w:tab w:val="left" w:pos="709"/>
          <w:tab w:val="left" w:pos="993"/>
        </w:tabs>
        <w:ind w:left="709"/>
        <w:jc w:val="both"/>
        <w:rPr>
          <w:rFonts w:ascii="Arial" w:hAnsi="Arial" w:cs="Arial"/>
          <w:sz w:val="28"/>
          <w:szCs w:val="28"/>
        </w:rPr>
      </w:pPr>
    </w:p>
    <w:p w:rsidR="007B127A" w:rsidRDefault="007B127A" w:rsidP="00C46B0B">
      <w:pPr>
        <w:pStyle w:val="3"/>
        <w:spacing w:after="0"/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5.1.3</w:t>
      </w:r>
      <w:r w:rsidRPr="006624E5">
        <w:rPr>
          <w:rFonts w:ascii="Arial" w:hAnsi="Arial" w:cs="Arial"/>
          <w:sz w:val="28"/>
          <w:szCs w:val="28"/>
        </w:rPr>
        <w:t xml:space="preserve"> </w:t>
      </w:r>
      <w:r w:rsidRPr="006624E5">
        <w:rPr>
          <w:rFonts w:ascii="Arial" w:hAnsi="Arial" w:cs="Arial"/>
          <w:b/>
          <w:bCs/>
          <w:sz w:val="28"/>
          <w:szCs w:val="28"/>
        </w:rPr>
        <w:t>Функции профессиональной деятельности:</w:t>
      </w:r>
    </w:p>
    <w:p w:rsidR="007B127A" w:rsidRPr="00F41BE4" w:rsidRDefault="007B127A" w:rsidP="00C46B0B">
      <w:pPr>
        <w:pStyle w:val="3"/>
        <w:numPr>
          <w:ilvl w:val="0"/>
          <w:numId w:val="2"/>
        </w:numPr>
        <w:tabs>
          <w:tab w:val="num" w:pos="709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F41BE4">
        <w:rPr>
          <w:rFonts w:ascii="Arial" w:hAnsi="Arial" w:cs="Arial"/>
          <w:sz w:val="28"/>
          <w:szCs w:val="28"/>
        </w:rPr>
        <w:t xml:space="preserve">осуществлять передачу технологических сведений и документации; </w:t>
      </w:r>
    </w:p>
    <w:p w:rsidR="007B127A" w:rsidRPr="00F41BE4" w:rsidRDefault="007B127A" w:rsidP="00437F01">
      <w:pPr>
        <w:numPr>
          <w:ilvl w:val="0"/>
          <w:numId w:val="2"/>
        </w:numPr>
        <w:tabs>
          <w:tab w:val="num" w:pos="709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F41BE4">
        <w:rPr>
          <w:rFonts w:ascii="Arial" w:hAnsi="Arial" w:cs="Arial"/>
          <w:sz w:val="28"/>
          <w:szCs w:val="28"/>
        </w:rPr>
        <w:t xml:space="preserve">планировать инновационную деятельность, исходя из стратегических целей </w:t>
      </w:r>
      <w:r w:rsidR="009A0B26" w:rsidRPr="009A0B26">
        <w:rPr>
          <w:rFonts w:ascii="Arial" w:hAnsi="Arial" w:cs="Arial"/>
          <w:color w:val="000000" w:themeColor="text1"/>
          <w:sz w:val="28"/>
          <w:szCs w:val="28"/>
        </w:rPr>
        <w:t>организаций</w:t>
      </w:r>
      <w:r w:rsidR="005F71D6">
        <w:rPr>
          <w:rFonts w:ascii="Arial" w:hAnsi="Arial" w:cs="Arial"/>
          <w:color w:val="000000" w:themeColor="text1"/>
          <w:sz w:val="28"/>
          <w:szCs w:val="28"/>
        </w:rPr>
        <w:t>;</w:t>
      </w:r>
      <w:r w:rsidRPr="00F41BE4">
        <w:rPr>
          <w:rFonts w:ascii="Arial" w:hAnsi="Arial" w:cs="Arial"/>
          <w:sz w:val="28"/>
          <w:szCs w:val="28"/>
        </w:rPr>
        <w:t xml:space="preserve"> </w:t>
      </w:r>
    </w:p>
    <w:p w:rsidR="007B127A" w:rsidRPr="006624E5" w:rsidRDefault="007B127A" w:rsidP="00957685">
      <w:pPr>
        <w:pStyle w:val="3"/>
        <w:numPr>
          <w:ilvl w:val="0"/>
          <w:numId w:val="2"/>
        </w:numPr>
        <w:tabs>
          <w:tab w:val="clear" w:pos="928"/>
          <w:tab w:val="num" w:pos="0"/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разраб</w:t>
      </w:r>
      <w:r>
        <w:rPr>
          <w:rFonts w:ascii="Arial" w:hAnsi="Arial" w:cs="Arial"/>
          <w:sz w:val="28"/>
          <w:szCs w:val="28"/>
        </w:rPr>
        <w:t xml:space="preserve">атывать и давать </w:t>
      </w:r>
      <w:r w:rsidRPr="006624E5">
        <w:rPr>
          <w:rFonts w:ascii="Arial" w:hAnsi="Arial" w:cs="Arial"/>
          <w:sz w:val="28"/>
          <w:szCs w:val="28"/>
        </w:rPr>
        <w:t xml:space="preserve">экономическое обоснование инновационных и инвестиционных проектов развития </w:t>
      </w:r>
      <w:r w:rsidR="009A0B26" w:rsidRPr="005F71D6">
        <w:rPr>
          <w:rFonts w:ascii="Arial" w:hAnsi="Arial" w:cs="Arial"/>
          <w:color w:val="000000" w:themeColor="text1"/>
          <w:sz w:val="28"/>
          <w:szCs w:val="28"/>
        </w:rPr>
        <w:t>организаций</w:t>
      </w:r>
      <w:r w:rsidR="005F71D6">
        <w:rPr>
          <w:rFonts w:ascii="Arial" w:hAnsi="Arial" w:cs="Arial"/>
          <w:color w:val="000000" w:themeColor="text1"/>
          <w:sz w:val="28"/>
          <w:szCs w:val="28"/>
        </w:rPr>
        <w:t>;</w:t>
      </w:r>
    </w:p>
    <w:p w:rsidR="007B127A" w:rsidRPr="006624E5" w:rsidRDefault="007B127A" w:rsidP="00437F01">
      <w:pPr>
        <w:numPr>
          <w:ilvl w:val="0"/>
          <w:numId w:val="2"/>
        </w:numPr>
        <w:tabs>
          <w:tab w:val="num" w:pos="709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осуществлять оценку и техни</w:t>
      </w:r>
      <w:r>
        <w:rPr>
          <w:rFonts w:ascii="Arial" w:hAnsi="Arial" w:cs="Arial"/>
          <w:sz w:val="28"/>
          <w:szCs w:val="28"/>
        </w:rPr>
        <w:t>ческий</w:t>
      </w:r>
      <w:r w:rsidRPr="006624E5">
        <w:rPr>
          <w:rFonts w:ascii="Arial" w:hAnsi="Arial" w:cs="Arial"/>
          <w:sz w:val="28"/>
          <w:szCs w:val="28"/>
        </w:rPr>
        <w:t xml:space="preserve"> анализ инновационных процессов и технологий</w:t>
      </w:r>
      <w:r w:rsidR="00EF3814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</w:p>
    <w:p w:rsidR="007B127A" w:rsidRDefault="007B127A" w:rsidP="007069B6">
      <w:pPr>
        <w:pStyle w:val="3"/>
        <w:spacing w:after="0"/>
        <w:ind w:left="0" w:firstLine="708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7069B6">
      <w:pPr>
        <w:pStyle w:val="3"/>
        <w:spacing w:after="0"/>
        <w:ind w:left="0"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5.1.4 Задачи, решаемые при выполнении функций профессиональной деятельности:</w:t>
      </w:r>
    </w:p>
    <w:p w:rsidR="007B127A" w:rsidRDefault="005F71D6" w:rsidP="00A53E32">
      <w:pPr>
        <w:pStyle w:val="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7B127A" w:rsidRPr="00A53E32">
        <w:rPr>
          <w:rFonts w:ascii="Arial" w:hAnsi="Arial" w:cs="Arial"/>
          <w:sz w:val="28"/>
          <w:szCs w:val="28"/>
        </w:rPr>
        <w:t>передач</w:t>
      </w:r>
      <w:r w:rsidR="00EF3814">
        <w:rPr>
          <w:rFonts w:ascii="Arial" w:hAnsi="Arial" w:cs="Arial"/>
          <w:sz w:val="28"/>
          <w:szCs w:val="28"/>
        </w:rPr>
        <w:t>а</w:t>
      </w:r>
      <w:r w:rsidR="007B127A" w:rsidRPr="00A53E32">
        <w:rPr>
          <w:rFonts w:ascii="Arial" w:hAnsi="Arial" w:cs="Arial"/>
          <w:sz w:val="28"/>
          <w:szCs w:val="28"/>
        </w:rPr>
        <w:t xml:space="preserve"> патентов и других </w:t>
      </w:r>
      <w:proofErr w:type="spellStart"/>
      <w:r w:rsidR="007B127A" w:rsidRPr="00A53E32">
        <w:rPr>
          <w:rFonts w:ascii="Arial" w:hAnsi="Arial" w:cs="Arial"/>
          <w:sz w:val="28"/>
          <w:szCs w:val="28"/>
        </w:rPr>
        <w:t>правоопределяющих</w:t>
      </w:r>
      <w:proofErr w:type="spellEnd"/>
      <w:r w:rsidR="007B127A" w:rsidRPr="00A53E32">
        <w:rPr>
          <w:rFonts w:ascii="Arial" w:hAnsi="Arial" w:cs="Arial"/>
          <w:sz w:val="28"/>
          <w:szCs w:val="28"/>
        </w:rPr>
        <w:t xml:space="preserve"> документов на объекты интеллектуальной собственности;</w:t>
      </w:r>
    </w:p>
    <w:p w:rsidR="007B127A" w:rsidRPr="005E6B60" w:rsidRDefault="00DF1E2F" w:rsidP="009667D2">
      <w:pPr>
        <w:pStyle w:val="af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7B127A" w:rsidRPr="005E6B60">
        <w:rPr>
          <w:rFonts w:ascii="Arial" w:hAnsi="Arial" w:cs="Arial"/>
          <w:sz w:val="28"/>
          <w:szCs w:val="28"/>
        </w:rPr>
        <w:t>передач</w:t>
      </w:r>
      <w:r w:rsidR="00EF3814">
        <w:rPr>
          <w:rFonts w:ascii="Arial" w:hAnsi="Arial" w:cs="Arial"/>
          <w:sz w:val="28"/>
          <w:szCs w:val="28"/>
        </w:rPr>
        <w:t>а</w:t>
      </w:r>
      <w:r w:rsidR="007B127A" w:rsidRPr="005E6B60">
        <w:rPr>
          <w:rFonts w:ascii="Arial" w:hAnsi="Arial" w:cs="Arial"/>
          <w:sz w:val="28"/>
          <w:szCs w:val="28"/>
        </w:rPr>
        <w:t xml:space="preserve"> конструкторской и технической (</w:t>
      </w:r>
      <w:r w:rsidR="007B127A" w:rsidRPr="005E6B60">
        <w:rPr>
          <w:rFonts w:ascii="Arial" w:hAnsi="Arial" w:cs="Arial"/>
          <w:sz w:val="28"/>
          <w:szCs w:val="28"/>
          <w:shd w:val="clear" w:color="auto" w:fill="FFFFFF"/>
        </w:rPr>
        <w:t xml:space="preserve">документов, определяющих технологический цикл изделия и дающих информацию, необходимую для организации его </w:t>
      </w:r>
      <w:hyperlink r:id="rId15" w:tooltip="Производство" w:history="1">
        <w:r w:rsidR="007B127A" w:rsidRPr="005E6B60">
          <w:rPr>
            <w:rFonts w:ascii="Arial" w:hAnsi="Arial" w:cs="Arial"/>
            <w:sz w:val="28"/>
            <w:szCs w:val="28"/>
            <w:shd w:val="clear" w:color="auto" w:fill="FFFFFF"/>
          </w:rPr>
          <w:t>производства</w:t>
        </w:r>
      </w:hyperlink>
      <w:r w:rsidR="007B127A" w:rsidRPr="005E6B60">
        <w:rPr>
          <w:rFonts w:ascii="Arial" w:hAnsi="Arial" w:cs="Arial"/>
          <w:sz w:val="28"/>
          <w:szCs w:val="28"/>
          <w:shd w:val="clear" w:color="auto" w:fill="FFFFFF"/>
        </w:rPr>
        <w:t xml:space="preserve"> и </w:t>
      </w:r>
      <w:hyperlink r:id="rId16" w:tooltip="Ремонт" w:history="1">
        <w:r w:rsidR="007B127A" w:rsidRPr="005E6B60">
          <w:rPr>
            <w:rFonts w:ascii="Arial" w:hAnsi="Arial" w:cs="Arial"/>
            <w:sz w:val="28"/>
            <w:szCs w:val="28"/>
            <w:shd w:val="clear" w:color="auto" w:fill="FFFFFF"/>
          </w:rPr>
          <w:t>ремонта</w:t>
        </w:r>
      </w:hyperlink>
      <w:r w:rsidR="007B127A" w:rsidRPr="005E6B60">
        <w:rPr>
          <w:rFonts w:ascii="Arial" w:hAnsi="Arial" w:cs="Arial"/>
          <w:sz w:val="28"/>
          <w:szCs w:val="28"/>
          <w:shd w:val="clear" w:color="auto" w:fill="FFFFFF"/>
        </w:rPr>
        <w:t>)</w:t>
      </w:r>
      <w:r w:rsidR="007B127A" w:rsidRPr="005E6B60">
        <w:rPr>
          <w:rFonts w:ascii="Arial" w:hAnsi="Arial" w:cs="Arial"/>
          <w:sz w:val="28"/>
          <w:szCs w:val="28"/>
        </w:rPr>
        <w:t xml:space="preserve"> документации, а также технологических сведений на инновацию;</w:t>
      </w:r>
    </w:p>
    <w:p w:rsidR="007B127A" w:rsidRPr="00D1309B" w:rsidRDefault="007B127A" w:rsidP="009667D2">
      <w:pPr>
        <w:pStyle w:val="af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D46AEA">
        <w:rPr>
          <w:rFonts w:ascii="Arial" w:hAnsi="Arial" w:cs="Arial"/>
          <w:color w:val="FF0000"/>
          <w:sz w:val="28"/>
          <w:szCs w:val="28"/>
        </w:rPr>
        <w:t xml:space="preserve"> </w:t>
      </w:r>
      <w:r w:rsidRPr="00D1309B">
        <w:rPr>
          <w:rFonts w:ascii="Arial" w:hAnsi="Arial" w:cs="Arial"/>
          <w:sz w:val="28"/>
          <w:szCs w:val="28"/>
        </w:rPr>
        <w:t>осуществление лицензионной и беспатентной торговли изобретениями</w:t>
      </w:r>
      <w:r>
        <w:rPr>
          <w:rFonts w:ascii="Arial" w:hAnsi="Arial" w:cs="Arial"/>
          <w:sz w:val="28"/>
          <w:szCs w:val="28"/>
        </w:rPr>
        <w:t>;</w:t>
      </w:r>
    </w:p>
    <w:p w:rsidR="00EF3814" w:rsidRDefault="007B127A" w:rsidP="00EF3814">
      <w:pPr>
        <w:pStyle w:val="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EF3814">
        <w:rPr>
          <w:rFonts w:ascii="Arial" w:hAnsi="Arial" w:cs="Arial"/>
          <w:sz w:val="28"/>
          <w:szCs w:val="28"/>
        </w:rPr>
        <w:t xml:space="preserve">организация и проведение маркетинговых исследований рыночной конъюнктуры по выявлению возможностей введения в гражданский оборот новшеств, а также продукции, технологий и услуг, созданных на их основе; </w:t>
      </w:r>
    </w:p>
    <w:p w:rsidR="007B127A" w:rsidRPr="005E6B60" w:rsidRDefault="007B127A" w:rsidP="00EF3814">
      <w:pPr>
        <w:pStyle w:val="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E6B60">
        <w:rPr>
          <w:rFonts w:ascii="Arial" w:hAnsi="Arial" w:cs="Arial"/>
          <w:sz w:val="28"/>
          <w:szCs w:val="28"/>
        </w:rPr>
        <w:t xml:space="preserve">участие  в разработке бизнес-планов инновационных  проектов и управление их реализацией; </w:t>
      </w:r>
    </w:p>
    <w:p w:rsidR="007B127A" w:rsidRDefault="007B127A" w:rsidP="00487788">
      <w:pPr>
        <w:pStyle w:val="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участие в разработке и организации </w:t>
      </w:r>
      <w:r w:rsidRPr="005E6B60">
        <w:rPr>
          <w:rFonts w:ascii="Arial" w:hAnsi="Arial" w:cs="Arial"/>
          <w:sz w:val="28"/>
          <w:szCs w:val="28"/>
        </w:rPr>
        <w:t xml:space="preserve">инновационных </w:t>
      </w:r>
      <w:r w:rsidRPr="006624E5">
        <w:rPr>
          <w:rFonts w:ascii="Arial" w:hAnsi="Arial" w:cs="Arial"/>
          <w:sz w:val="28"/>
          <w:szCs w:val="28"/>
        </w:rPr>
        <w:t>технологий производства;</w:t>
      </w:r>
    </w:p>
    <w:p w:rsidR="007B127A" w:rsidRPr="0053483F" w:rsidRDefault="007B127A" w:rsidP="00EF3814">
      <w:pPr>
        <w:pStyle w:val="3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3483F">
        <w:rPr>
          <w:rFonts w:ascii="Arial" w:hAnsi="Arial" w:cs="Arial"/>
          <w:sz w:val="28"/>
          <w:szCs w:val="28"/>
        </w:rPr>
        <w:t>участ</w:t>
      </w:r>
      <w:r w:rsidR="00EF3814">
        <w:rPr>
          <w:rFonts w:ascii="Arial" w:hAnsi="Arial" w:cs="Arial"/>
          <w:sz w:val="28"/>
          <w:szCs w:val="28"/>
        </w:rPr>
        <w:t>ие</w:t>
      </w:r>
      <w:r w:rsidRPr="0053483F">
        <w:rPr>
          <w:rFonts w:ascii="Arial" w:hAnsi="Arial" w:cs="Arial"/>
          <w:sz w:val="28"/>
          <w:szCs w:val="28"/>
        </w:rPr>
        <w:t xml:space="preserve"> в инновационной деятельности </w:t>
      </w:r>
      <w:r w:rsidR="00B96963" w:rsidRPr="00DF1E2F">
        <w:rPr>
          <w:rFonts w:ascii="Arial" w:hAnsi="Arial" w:cs="Arial"/>
          <w:color w:val="000000" w:themeColor="text1"/>
          <w:sz w:val="28"/>
          <w:szCs w:val="28"/>
        </w:rPr>
        <w:t>организации</w:t>
      </w:r>
      <w:r w:rsidRPr="00DF1E2F">
        <w:rPr>
          <w:rFonts w:ascii="Arial" w:hAnsi="Arial" w:cs="Arial"/>
          <w:sz w:val="28"/>
          <w:szCs w:val="28"/>
        </w:rPr>
        <w:t>;</w:t>
      </w:r>
    </w:p>
    <w:p w:rsidR="007B127A" w:rsidRPr="006951C2" w:rsidRDefault="007B127A" w:rsidP="00EF3814">
      <w:pPr>
        <w:pStyle w:val="3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3483F">
        <w:rPr>
          <w:rFonts w:ascii="Arial" w:hAnsi="Arial" w:cs="Arial"/>
          <w:sz w:val="28"/>
          <w:szCs w:val="28"/>
        </w:rPr>
        <w:t>управл</w:t>
      </w:r>
      <w:r w:rsidR="00991746">
        <w:rPr>
          <w:rFonts w:ascii="Arial" w:hAnsi="Arial" w:cs="Arial"/>
          <w:sz w:val="28"/>
          <w:szCs w:val="28"/>
        </w:rPr>
        <w:t>ение</w:t>
      </w:r>
      <w:r w:rsidRPr="0053483F">
        <w:rPr>
          <w:rFonts w:ascii="Arial" w:hAnsi="Arial" w:cs="Arial"/>
          <w:sz w:val="28"/>
          <w:szCs w:val="28"/>
        </w:rPr>
        <w:t xml:space="preserve"> всеми этапами реализации инновационных проектов </w:t>
      </w:r>
      <w:r w:rsidR="00B96963" w:rsidRPr="00DF1E2F">
        <w:rPr>
          <w:rFonts w:ascii="Arial" w:hAnsi="Arial" w:cs="Arial"/>
          <w:color w:val="000000" w:themeColor="text1"/>
          <w:sz w:val="28"/>
          <w:szCs w:val="28"/>
        </w:rPr>
        <w:t>организации</w:t>
      </w:r>
      <w:r w:rsidR="00F07398">
        <w:rPr>
          <w:rFonts w:ascii="Arial" w:hAnsi="Arial" w:cs="Arial"/>
          <w:color w:val="000000" w:themeColor="text1"/>
          <w:sz w:val="28"/>
          <w:szCs w:val="28"/>
        </w:rPr>
        <w:t>.</w:t>
      </w:r>
    </w:p>
    <w:p w:rsidR="007B127A" w:rsidRPr="006624E5" w:rsidRDefault="007B127A" w:rsidP="00C46B0B">
      <w:pPr>
        <w:keepNext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lastRenderedPageBreak/>
        <w:t>5.2 Требования к уровню подготовки</w:t>
      </w:r>
    </w:p>
    <w:p w:rsidR="007B127A" w:rsidRPr="006624E5" w:rsidRDefault="007B127A" w:rsidP="00C46B0B">
      <w:pPr>
        <w:keepNext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Default="007B127A" w:rsidP="00B55705">
      <w:pPr>
        <w:pStyle w:val="3"/>
        <w:spacing w:after="0"/>
        <w:ind w:left="0" w:firstLine="709"/>
        <w:jc w:val="both"/>
        <w:rPr>
          <w:rFonts w:ascii="Arial" w:hAnsi="Arial" w:cs="Arial"/>
          <w:i/>
          <w:iCs/>
          <w:color w:val="FF0000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Переподготовка специалиста должна обеспечивать формирование следующих групп компетенций: социально-личностных, академических, профессиональных.</w:t>
      </w:r>
      <w:r w:rsidRPr="00F04535">
        <w:rPr>
          <w:rFonts w:ascii="Arial" w:hAnsi="Arial" w:cs="Arial"/>
          <w:i/>
          <w:iCs/>
          <w:color w:val="FF0000"/>
          <w:sz w:val="28"/>
          <w:szCs w:val="28"/>
        </w:rPr>
        <w:t xml:space="preserve"> </w:t>
      </w:r>
    </w:p>
    <w:p w:rsidR="007B127A" w:rsidRDefault="007B127A" w:rsidP="00B55705">
      <w:pPr>
        <w:pStyle w:val="3"/>
        <w:spacing w:after="0"/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Слушатель, освоивший соответствующую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образователь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ную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программу переподготовки, должен обладать следующими </w:t>
      </w:r>
      <w:r w:rsidRPr="006624E5">
        <w:rPr>
          <w:rFonts w:ascii="Arial" w:hAnsi="Arial" w:cs="Arial"/>
          <w:b/>
          <w:bCs/>
          <w:sz w:val="28"/>
          <w:szCs w:val="28"/>
        </w:rPr>
        <w:t xml:space="preserve">социально-личностными компетенциями: </w:t>
      </w:r>
    </w:p>
    <w:p w:rsidR="007B127A" w:rsidRPr="005517B3" w:rsidRDefault="007B127A" w:rsidP="00F04535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5517B3">
        <w:rPr>
          <w:rFonts w:ascii="Arial" w:hAnsi="Arial" w:cs="Arial"/>
          <w:sz w:val="28"/>
          <w:szCs w:val="28"/>
        </w:rPr>
        <w:t>знать сущность и понятие концепции устойчивого развития, основное содержание, цели и индикаторы устойчивого общественного развития;</w:t>
      </w:r>
    </w:p>
    <w:p w:rsidR="007B127A" w:rsidRPr="00523E1D" w:rsidRDefault="007B127A" w:rsidP="00523E1D">
      <w:pPr>
        <w:pStyle w:val="3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23E1D">
        <w:rPr>
          <w:rFonts w:ascii="Arial" w:hAnsi="Arial" w:cs="Arial"/>
          <w:color w:val="FF0000"/>
          <w:sz w:val="28"/>
          <w:szCs w:val="28"/>
        </w:rPr>
        <w:t xml:space="preserve"> </w:t>
      </w:r>
      <w:r w:rsidRPr="00523E1D">
        <w:rPr>
          <w:rFonts w:ascii="Arial" w:hAnsi="Arial" w:cs="Arial"/>
          <w:sz w:val="28"/>
          <w:szCs w:val="28"/>
        </w:rPr>
        <w:t>обладать качествами гражданственности и быть способным к социальному взаимодействию;</w:t>
      </w:r>
    </w:p>
    <w:p w:rsidR="007B127A" w:rsidRDefault="007B127A" w:rsidP="00523E1D">
      <w:pPr>
        <w:pStyle w:val="3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обладать способностью к межличностным коммуникациям;</w:t>
      </w:r>
    </w:p>
    <w:p w:rsidR="007B127A" w:rsidRPr="00523E1D" w:rsidRDefault="007B127A" w:rsidP="00523E1D">
      <w:pPr>
        <w:pStyle w:val="3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23E1D">
        <w:rPr>
          <w:rFonts w:ascii="Arial" w:hAnsi="Arial" w:cs="Arial"/>
          <w:sz w:val="28"/>
          <w:szCs w:val="28"/>
        </w:rPr>
        <w:t>уметь анализировать общественно-политические и социально-экономические процессы в стране и мире;</w:t>
      </w:r>
    </w:p>
    <w:p w:rsidR="007B127A" w:rsidRPr="00523E1D" w:rsidRDefault="007B127A" w:rsidP="00523E1D">
      <w:pPr>
        <w:pStyle w:val="3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23E1D">
        <w:rPr>
          <w:rFonts w:ascii="Arial" w:hAnsi="Arial" w:cs="Arial"/>
          <w:sz w:val="28"/>
          <w:szCs w:val="28"/>
        </w:rPr>
        <w:t>уметь самостоятельно выполнять экономические расчеты и их обоснования на микроуровне.</w:t>
      </w:r>
    </w:p>
    <w:p w:rsidR="007B127A" w:rsidRDefault="007B127A" w:rsidP="00523E1D">
      <w:pPr>
        <w:pStyle w:val="3"/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Слушатель, освоивший соответствующую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образователь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ную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программу переподготовки, должен обладать следующими </w:t>
      </w:r>
      <w:r w:rsidRPr="006624E5">
        <w:rPr>
          <w:rFonts w:ascii="Arial" w:hAnsi="Arial" w:cs="Arial"/>
          <w:b/>
          <w:bCs/>
          <w:sz w:val="28"/>
          <w:szCs w:val="28"/>
        </w:rPr>
        <w:t xml:space="preserve">академическими компетенциями: </w:t>
      </w:r>
    </w:p>
    <w:p w:rsidR="007B127A" w:rsidRPr="005517B3" w:rsidRDefault="007B127A" w:rsidP="00523E1D">
      <w:pPr>
        <w:pStyle w:val="3"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место технологии в современном обществе, ее функции в производственном процессе;</w:t>
      </w:r>
    </w:p>
    <w:p w:rsidR="007B127A" w:rsidRPr="005517B3" w:rsidRDefault="007B127A" w:rsidP="00523E1D">
      <w:pPr>
        <w:pStyle w:val="3"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закономерности формирования и развития технологических систем;</w:t>
      </w:r>
    </w:p>
    <w:p w:rsidR="007B127A" w:rsidRPr="006624E5" w:rsidRDefault="007B127A" w:rsidP="00A20A54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уметь анализировать, прогнозировать и оценивать тенденции развития техники и технологий;</w:t>
      </w:r>
    </w:p>
    <w:p w:rsidR="007B127A" w:rsidRPr="00657417" w:rsidRDefault="007B127A" w:rsidP="00AF6010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57417">
        <w:rPr>
          <w:rFonts w:ascii="Arial" w:hAnsi="Arial" w:cs="Arial"/>
          <w:sz w:val="28"/>
          <w:szCs w:val="28"/>
        </w:rPr>
        <w:t xml:space="preserve">быть способным оценивать применение наукоёмких и высоких технологий в отраслях экономики и промышленности; </w:t>
      </w:r>
    </w:p>
    <w:p w:rsidR="007B127A" w:rsidRPr="006624E5" w:rsidRDefault="007B127A" w:rsidP="005A5F9F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уметь использовать современные методы и средства маркетинга в профессиональной деятельности;</w:t>
      </w:r>
    </w:p>
    <w:p w:rsidR="007B127A" w:rsidRPr="006624E5" w:rsidRDefault="00F07398" w:rsidP="005A5F9F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F71D6">
        <w:rPr>
          <w:rFonts w:ascii="Arial" w:hAnsi="Arial" w:cs="Arial"/>
          <w:color w:val="000000" w:themeColor="text1"/>
          <w:sz w:val="28"/>
          <w:szCs w:val="28"/>
        </w:rPr>
        <w:t>уметь</w:t>
      </w:r>
      <w:r w:rsidR="007B127A" w:rsidRPr="006624E5">
        <w:rPr>
          <w:rFonts w:ascii="Arial" w:hAnsi="Arial" w:cs="Arial"/>
          <w:sz w:val="28"/>
          <w:szCs w:val="28"/>
        </w:rPr>
        <w:t xml:space="preserve"> решать задачи управления маркетингом на рынке инновационных технологий;</w:t>
      </w:r>
    </w:p>
    <w:p w:rsidR="007B127A" w:rsidRPr="005517B3" w:rsidRDefault="007B127A" w:rsidP="0013651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уметь проводить планирование маркетинга</w:t>
      </w:r>
      <w:r w:rsidR="005F71D6">
        <w:rPr>
          <w:rFonts w:ascii="Arial" w:hAnsi="Arial" w:cs="Arial"/>
          <w:sz w:val="28"/>
          <w:szCs w:val="28"/>
        </w:rPr>
        <w:t xml:space="preserve"> в организации</w:t>
      </w:r>
      <w:r w:rsidR="004E0444" w:rsidRPr="004E0444">
        <w:rPr>
          <w:rFonts w:ascii="Arial" w:hAnsi="Arial" w:cs="Arial"/>
          <w:sz w:val="28"/>
          <w:szCs w:val="28"/>
        </w:rPr>
        <w:t>,</w:t>
      </w:r>
      <w:r w:rsidRPr="004E0444">
        <w:rPr>
          <w:rFonts w:ascii="Arial" w:hAnsi="Arial" w:cs="Arial"/>
          <w:sz w:val="28"/>
          <w:szCs w:val="28"/>
        </w:rPr>
        <w:t xml:space="preserve"> </w:t>
      </w:r>
      <w:r w:rsidRPr="005517B3">
        <w:rPr>
          <w:rFonts w:ascii="Arial" w:hAnsi="Arial" w:cs="Arial"/>
          <w:sz w:val="28"/>
          <w:szCs w:val="28"/>
        </w:rPr>
        <w:t>формировать и реализовывать  ее маркетинговую стратегию;</w:t>
      </w:r>
    </w:p>
    <w:p w:rsidR="007B127A" w:rsidRPr="005517B3" w:rsidRDefault="007B127A" w:rsidP="0013651D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особенности трансфера технологий в Республике Беларусь;</w:t>
      </w:r>
    </w:p>
    <w:p w:rsidR="007B127A" w:rsidRPr="006624E5" w:rsidRDefault="007B127A" w:rsidP="00D3607B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знать и уметь </w:t>
      </w:r>
      <w:r w:rsidRPr="005517B3">
        <w:rPr>
          <w:rFonts w:ascii="Arial" w:hAnsi="Arial" w:cs="Arial"/>
          <w:sz w:val="28"/>
          <w:szCs w:val="28"/>
        </w:rPr>
        <w:t>применять</w:t>
      </w:r>
      <w:r w:rsidRPr="006624E5">
        <w:rPr>
          <w:rFonts w:ascii="Arial" w:hAnsi="Arial" w:cs="Arial"/>
          <w:sz w:val="28"/>
          <w:szCs w:val="28"/>
        </w:rPr>
        <w:t xml:space="preserve"> </w:t>
      </w:r>
      <w:r w:rsidRPr="005517B3">
        <w:rPr>
          <w:rFonts w:ascii="Arial" w:hAnsi="Arial" w:cs="Arial"/>
          <w:sz w:val="28"/>
          <w:szCs w:val="28"/>
        </w:rPr>
        <w:t>нормативные правовые документы,</w:t>
      </w:r>
      <w:r w:rsidRPr="006624E5">
        <w:rPr>
          <w:rFonts w:ascii="Arial" w:hAnsi="Arial" w:cs="Arial"/>
          <w:sz w:val="28"/>
          <w:szCs w:val="28"/>
        </w:rPr>
        <w:t xml:space="preserve"> регламентирующую трансфер технологий в Республике Беларусь;</w:t>
      </w:r>
    </w:p>
    <w:p w:rsidR="007B127A" w:rsidRPr="005517B3" w:rsidRDefault="007B127A" w:rsidP="001B1B4D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5517B3">
        <w:rPr>
          <w:rFonts w:ascii="Arial" w:hAnsi="Arial" w:cs="Arial"/>
          <w:sz w:val="28"/>
          <w:szCs w:val="28"/>
        </w:rPr>
        <w:t>знать виды сделок в процессе трансфера технологий: инжиниринг</w:t>
      </w:r>
      <w:r w:rsidR="004E0444">
        <w:rPr>
          <w:rFonts w:ascii="Arial" w:hAnsi="Arial" w:cs="Arial"/>
          <w:sz w:val="28"/>
          <w:szCs w:val="28"/>
        </w:rPr>
        <w:t>,</w:t>
      </w:r>
      <w:r w:rsidRPr="005517B3">
        <w:rPr>
          <w:rFonts w:ascii="Arial" w:hAnsi="Arial" w:cs="Arial"/>
          <w:sz w:val="28"/>
          <w:szCs w:val="28"/>
        </w:rPr>
        <w:t xml:space="preserve"> промышленная кооперация</w:t>
      </w:r>
      <w:r w:rsidR="004E0444">
        <w:rPr>
          <w:rFonts w:ascii="Arial" w:hAnsi="Arial" w:cs="Arial"/>
          <w:sz w:val="28"/>
          <w:szCs w:val="28"/>
        </w:rPr>
        <w:t>,</w:t>
      </w:r>
      <w:r w:rsidRPr="005517B3">
        <w:rPr>
          <w:rFonts w:ascii="Arial" w:hAnsi="Arial" w:cs="Arial"/>
          <w:sz w:val="28"/>
          <w:szCs w:val="28"/>
        </w:rPr>
        <w:t xml:space="preserve"> совместные </w:t>
      </w:r>
      <w:proofErr w:type="spellStart"/>
      <w:proofErr w:type="gramStart"/>
      <w:r w:rsidRPr="005517B3">
        <w:rPr>
          <w:rFonts w:ascii="Arial" w:hAnsi="Arial" w:cs="Arial"/>
          <w:sz w:val="28"/>
          <w:szCs w:val="28"/>
        </w:rPr>
        <w:t>предприя-</w:t>
      </w:r>
      <w:r w:rsidRPr="005517B3">
        <w:rPr>
          <w:rFonts w:ascii="Arial" w:hAnsi="Arial" w:cs="Arial"/>
          <w:sz w:val="28"/>
          <w:szCs w:val="28"/>
        </w:rPr>
        <w:lastRenderedPageBreak/>
        <w:t>тия</w:t>
      </w:r>
      <w:proofErr w:type="spellEnd"/>
      <w:proofErr w:type="gramEnd"/>
      <w:r w:rsidR="004E0444">
        <w:rPr>
          <w:rFonts w:ascii="Arial" w:hAnsi="Arial" w:cs="Arial"/>
          <w:sz w:val="28"/>
          <w:szCs w:val="28"/>
        </w:rPr>
        <w:t>,</w:t>
      </w:r>
      <w:r w:rsidRPr="005517B3">
        <w:rPr>
          <w:rFonts w:ascii="Arial" w:hAnsi="Arial" w:cs="Arial"/>
          <w:sz w:val="28"/>
          <w:szCs w:val="28"/>
        </w:rPr>
        <w:t xml:space="preserve"> техническая помощь</w:t>
      </w:r>
      <w:r w:rsidR="004E0444">
        <w:rPr>
          <w:rFonts w:ascii="Arial" w:hAnsi="Arial" w:cs="Arial"/>
          <w:sz w:val="28"/>
          <w:szCs w:val="28"/>
        </w:rPr>
        <w:t>,</w:t>
      </w:r>
      <w:r w:rsidRPr="005517B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17B3">
        <w:rPr>
          <w:rFonts w:ascii="Arial" w:hAnsi="Arial" w:cs="Arial"/>
          <w:sz w:val="28"/>
          <w:szCs w:val="28"/>
        </w:rPr>
        <w:t>франшизинг</w:t>
      </w:r>
      <w:proofErr w:type="spellEnd"/>
      <w:r w:rsidR="004E0444">
        <w:rPr>
          <w:rFonts w:ascii="Arial" w:hAnsi="Arial" w:cs="Arial"/>
          <w:sz w:val="28"/>
          <w:szCs w:val="28"/>
        </w:rPr>
        <w:t>,</w:t>
      </w:r>
      <w:r w:rsidRPr="005517B3">
        <w:rPr>
          <w:rFonts w:ascii="Arial" w:hAnsi="Arial" w:cs="Arial"/>
          <w:sz w:val="28"/>
          <w:szCs w:val="28"/>
        </w:rPr>
        <w:t xml:space="preserve"> лизинг, а также виды договоров, заключаемых при этих сделках;</w:t>
      </w:r>
    </w:p>
    <w:p w:rsidR="007B127A" w:rsidRPr="005517B3" w:rsidRDefault="007B127A" w:rsidP="00BF2945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2"/>
        <w:rPr>
          <w:rStyle w:val="af4"/>
          <w:rFonts w:ascii="Arial" w:hAnsi="Arial" w:cs="Arial"/>
          <w:i w:val="0"/>
          <w:iCs w:val="0"/>
          <w:sz w:val="28"/>
          <w:szCs w:val="28"/>
        </w:rPr>
      </w:pPr>
      <w:r w:rsidRPr="005517B3">
        <w:rPr>
          <w:rStyle w:val="af4"/>
          <w:rFonts w:ascii="Arial" w:hAnsi="Arial" w:cs="Arial"/>
          <w:i w:val="0"/>
          <w:iCs w:val="0"/>
          <w:sz w:val="28"/>
          <w:szCs w:val="28"/>
        </w:rPr>
        <w:t>уметь читать профессиональную и профессионально-ориентированную литературу на иностранном языке;</w:t>
      </w:r>
    </w:p>
    <w:p w:rsidR="007B127A" w:rsidRPr="005517B3" w:rsidRDefault="007B127A" w:rsidP="00BF2945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2"/>
        <w:rPr>
          <w:rStyle w:val="af4"/>
          <w:rFonts w:ascii="Arial" w:hAnsi="Arial" w:cs="Arial"/>
          <w:i w:val="0"/>
          <w:iCs w:val="0"/>
          <w:sz w:val="28"/>
          <w:szCs w:val="28"/>
        </w:rPr>
      </w:pPr>
      <w:r w:rsidRPr="005517B3">
        <w:rPr>
          <w:rStyle w:val="af4"/>
          <w:rFonts w:ascii="Arial" w:hAnsi="Arial" w:cs="Arial"/>
          <w:i w:val="0"/>
          <w:iCs w:val="0"/>
          <w:sz w:val="28"/>
          <w:szCs w:val="28"/>
        </w:rPr>
        <w:t>уметь понимать иноязычную  речь и высказываться на иностранном языке, а также вести беседу делового характера;</w:t>
      </w:r>
    </w:p>
    <w:p w:rsidR="007B127A" w:rsidRPr="005517B3" w:rsidRDefault="007B127A" w:rsidP="00BF2945">
      <w:pPr>
        <w:numPr>
          <w:ilvl w:val="0"/>
          <w:numId w:val="21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 xml:space="preserve">уметь пользоваться иностранным языком как средством межкультурного общения и средством получения информации в сфере профессиональной деятельности; </w:t>
      </w:r>
    </w:p>
    <w:p w:rsidR="007B127A" w:rsidRPr="005517B3" w:rsidRDefault="007B127A" w:rsidP="0052525D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 xml:space="preserve">знать этапы развития и перспективы использования информационных технологий (далее – </w:t>
      </w:r>
      <w:proofErr w:type="gramStart"/>
      <w:r w:rsidRPr="005517B3">
        <w:rPr>
          <w:rFonts w:ascii="Arial" w:hAnsi="Arial" w:cs="Arial"/>
          <w:sz w:val="28"/>
          <w:szCs w:val="28"/>
        </w:rPr>
        <w:t>ИТ</w:t>
      </w:r>
      <w:proofErr w:type="gramEnd"/>
      <w:r w:rsidRPr="005517B3">
        <w:rPr>
          <w:rFonts w:ascii="Arial" w:hAnsi="Arial" w:cs="Arial"/>
          <w:sz w:val="28"/>
          <w:szCs w:val="28"/>
        </w:rPr>
        <w:t>) в менеджменте;</w:t>
      </w:r>
    </w:p>
    <w:p w:rsidR="007B127A" w:rsidRPr="005517B3" w:rsidRDefault="007B127A" w:rsidP="00535AB3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 xml:space="preserve">уметь осуществлять планирование и управление проектами на основе информационных систем (далее – ИС) и </w:t>
      </w:r>
      <w:proofErr w:type="gramStart"/>
      <w:r w:rsidRPr="005517B3">
        <w:rPr>
          <w:rFonts w:ascii="Arial" w:hAnsi="Arial" w:cs="Arial"/>
          <w:sz w:val="28"/>
          <w:szCs w:val="28"/>
        </w:rPr>
        <w:t>ИТ</w:t>
      </w:r>
      <w:proofErr w:type="gramEnd"/>
      <w:r w:rsidRPr="005517B3">
        <w:rPr>
          <w:rFonts w:ascii="Arial" w:hAnsi="Arial" w:cs="Arial"/>
          <w:sz w:val="28"/>
          <w:szCs w:val="28"/>
        </w:rPr>
        <w:t>;</w:t>
      </w:r>
    </w:p>
    <w:p w:rsidR="007B127A" w:rsidRPr="005517B3" w:rsidRDefault="007B127A" w:rsidP="0052525D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методы и средства обеспечения защиты информации и уметь применять их в своей профессиональной деятельности;</w:t>
      </w:r>
    </w:p>
    <w:p w:rsidR="007B127A" w:rsidRDefault="007B127A" w:rsidP="002224E8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уметь использовать современные информационные технологии и глобальные информационные ресурсы;</w:t>
      </w:r>
    </w:p>
    <w:p w:rsidR="007B127A" w:rsidRPr="005517B3" w:rsidRDefault="007B127A" w:rsidP="00D51F5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 xml:space="preserve">знать сущность и классификацию управленческих </w:t>
      </w:r>
      <w:proofErr w:type="gramStart"/>
      <w:r w:rsidRPr="005517B3">
        <w:rPr>
          <w:rFonts w:ascii="Arial" w:hAnsi="Arial" w:cs="Arial"/>
          <w:sz w:val="28"/>
          <w:szCs w:val="28"/>
        </w:rPr>
        <w:t>решений</w:t>
      </w:r>
      <w:proofErr w:type="gramEnd"/>
      <w:r w:rsidRPr="005517B3">
        <w:rPr>
          <w:rFonts w:ascii="Arial" w:hAnsi="Arial" w:cs="Arial"/>
          <w:sz w:val="28"/>
          <w:szCs w:val="28"/>
        </w:rPr>
        <w:t xml:space="preserve"> и этапы их принятия;</w:t>
      </w:r>
    </w:p>
    <w:p w:rsidR="007B127A" w:rsidRPr="005517B3" w:rsidRDefault="007B127A" w:rsidP="00D51F5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  <w:lang w:val="pl-PL"/>
        </w:rPr>
        <w:t>владеть техникой принятия индивидуальных и групповых управленческих решений, организации работ по их выполнению и контролю</w:t>
      </w:r>
      <w:r w:rsidRPr="005517B3">
        <w:rPr>
          <w:rFonts w:ascii="Arial" w:hAnsi="Arial" w:cs="Arial"/>
          <w:sz w:val="28"/>
          <w:szCs w:val="28"/>
        </w:rPr>
        <w:t>, уметь оценивать результаты и последствия принятых управленческих решений</w:t>
      </w:r>
      <w:r w:rsidRPr="005517B3">
        <w:rPr>
          <w:rFonts w:ascii="Arial" w:hAnsi="Arial" w:cs="Arial"/>
          <w:sz w:val="28"/>
          <w:szCs w:val="28"/>
          <w:lang w:val="pl-PL"/>
        </w:rPr>
        <w:t>;</w:t>
      </w:r>
    </w:p>
    <w:p w:rsidR="007B127A" w:rsidRDefault="007B127A" w:rsidP="00D51F59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709" w:firstLine="0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уметь работать в команде</w:t>
      </w:r>
      <w:r>
        <w:rPr>
          <w:rFonts w:ascii="Arial" w:hAnsi="Arial" w:cs="Arial"/>
          <w:sz w:val="28"/>
          <w:szCs w:val="28"/>
        </w:rPr>
        <w:t>;</w:t>
      </w:r>
    </w:p>
    <w:p w:rsidR="007B127A" w:rsidRPr="005517B3" w:rsidRDefault="007B127A" w:rsidP="00D51F59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 xml:space="preserve">уметь оценивать эффективность менеджмента, производственно-хозяйственной и финансово-экономической деятельности </w:t>
      </w:r>
      <w:r w:rsidR="00D0590C">
        <w:rPr>
          <w:rFonts w:ascii="Arial" w:hAnsi="Arial" w:cs="Arial"/>
          <w:sz w:val="28"/>
          <w:szCs w:val="28"/>
        </w:rPr>
        <w:t>организации;</w:t>
      </w:r>
      <w:r w:rsidRPr="005517B3">
        <w:rPr>
          <w:rFonts w:ascii="Arial" w:hAnsi="Arial" w:cs="Arial"/>
          <w:sz w:val="28"/>
          <w:szCs w:val="28"/>
        </w:rPr>
        <w:t xml:space="preserve"> </w:t>
      </w:r>
    </w:p>
    <w:p w:rsidR="007B127A" w:rsidRPr="005517B3" w:rsidRDefault="007B127A" w:rsidP="00DC2D43">
      <w:pPr>
        <w:numPr>
          <w:ilvl w:val="0"/>
          <w:numId w:val="21"/>
        </w:numPr>
        <w:tabs>
          <w:tab w:val="left" w:pos="709"/>
          <w:tab w:val="left" w:pos="993"/>
        </w:tabs>
        <w:ind w:left="142" w:firstLine="567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понятийный аппарат инновационной деятельности, виды, источники, функции и классификацию инноваций;</w:t>
      </w:r>
    </w:p>
    <w:p w:rsidR="007B127A" w:rsidRPr="005517B3" w:rsidRDefault="007B127A" w:rsidP="00DC2D43">
      <w:pPr>
        <w:numPr>
          <w:ilvl w:val="0"/>
          <w:numId w:val="21"/>
        </w:numPr>
        <w:tabs>
          <w:tab w:val="left" w:pos="709"/>
          <w:tab w:val="left" w:pos="993"/>
        </w:tabs>
        <w:ind w:left="142" w:firstLine="567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нормативные правовые акты, регламентирующие инновационную деятельность в Республике Беларусь, современное состояние и проблемы инновационной деятельности в Республике Беларусь;</w:t>
      </w:r>
    </w:p>
    <w:p w:rsidR="007B127A" w:rsidRPr="00182189" w:rsidRDefault="007B127A" w:rsidP="00BF2945">
      <w:pPr>
        <w:pStyle w:val="3"/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DC2D43">
        <w:rPr>
          <w:rFonts w:ascii="Arial" w:hAnsi="Arial" w:cs="Arial"/>
          <w:sz w:val="28"/>
          <w:szCs w:val="28"/>
        </w:rPr>
        <w:t xml:space="preserve">уметь определять пути </w:t>
      </w:r>
      <w:r w:rsidRPr="00DC2D43">
        <w:rPr>
          <w:rFonts w:ascii="Arial" w:hAnsi="Arial" w:cs="Arial"/>
          <w:sz w:val="28"/>
          <w:szCs w:val="28"/>
          <w:lang w:eastAsia="en-US"/>
        </w:rPr>
        <w:t>осуществления</w:t>
      </w:r>
      <w:r w:rsidRPr="00DC2D43">
        <w:rPr>
          <w:rFonts w:ascii="Arial" w:hAnsi="Arial" w:cs="Arial"/>
          <w:sz w:val="28"/>
          <w:szCs w:val="28"/>
        </w:rPr>
        <w:t xml:space="preserve"> приоритетных направлений развития исследований и разработок, разрабатывать инновационную стратегию</w:t>
      </w:r>
      <w:r w:rsidR="00D0590C">
        <w:rPr>
          <w:rFonts w:ascii="Arial" w:hAnsi="Arial" w:cs="Arial"/>
          <w:sz w:val="28"/>
          <w:szCs w:val="28"/>
        </w:rPr>
        <w:t xml:space="preserve"> организации</w:t>
      </w:r>
      <w:r w:rsidRPr="00182189">
        <w:rPr>
          <w:rFonts w:ascii="Arial" w:hAnsi="Arial" w:cs="Arial"/>
          <w:sz w:val="28"/>
          <w:szCs w:val="28"/>
        </w:rPr>
        <w:t>;</w:t>
      </w:r>
    </w:p>
    <w:p w:rsidR="007B127A" w:rsidRPr="005517B3" w:rsidRDefault="007B127A" w:rsidP="003062FB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объекты интеллектуальной собственности и их классификацию, экономическую роль интеллектуального труда;</w:t>
      </w:r>
    </w:p>
    <w:p w:rsidR="007B127A" w:rsidRPr="005517B3" w:rsidRDefault="007B127A" w:rsidP="003062FB">
      <w:pPr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правовые аспекты защиты интеллектуальной собственности в Республике Беларусь;</w:t>
      </w:r>
    </w:p>
    <w:p w:rsidR="007B127A" w:rsidRPr="005517B3" w:rsidRDefault="007B127A" w:rsidP="003062FB">
      <w:pPr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lastRenderedPageBreak/>
        <w:t>уметь проводить патентную экспертизу изобретений и полезных моделей;</w:t>
      </w:r>
    </w:p>
    <w:p w:rsidR="007B127A" w:rsidRPr="005517B3" w:rsidRDefault="007B127A" w:rsidP="003062FB">
      <w:pPr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правила оформления, подачи и рассмотрения заявки на выдачу охранного документа;</w:t>
      </w:r>
    </w:p>
    <w:p w:rsidR="007B127A" w:rsidRPr="005517B3" w:rsidRDefault="007B127A" w:rsidP="003062FB">
      <w:pPr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 xml:space="preserve">уметь решать практические задачи оценки интеллектуальной собственности применительно к работе конкретной </w:t>
      </w:r>
      <w:r w:rsidRPr="00D0590C">
        <w:rPr>
          <w:rFonts w:ascii="Arial" w:hAnsi="Arial" w:cs="Arial"/>
          <w:sz w:val="28"/>
          <w:szCs w:val="28"/>
        </w:rPr>
        <w:t>организации</w:t>
      </w:r>
      <w:r w:rsidRPr="005517B3">
        <w:rPr>
          <w:rFonts w:ascii="Arial" w:hAnsi="Arial" w:cs="Arial"/>
          <w:sz w:val="28"/>
          <w:szCs w:val="28"/>
        </w:rPr>
        <w:t xml:space="preserve">; </w:t>
      </w:r>
    </w:p>
    <w:p w:rsidR="007B127A" w:rsidRPr="005517B3" w:rsidRDefault="007B127A" w:rsidP="007D318D">
      <w:pPr>
        <w:numPr>
          <w:ilvl w:val="0"/>
          <w:numId w:val="21"/>
        </w:numPr>
        <w:tabs>
          <w:tab w:val="left" w:pos="709"/>
          <w:tab w:val="left" w:pos="993"/>
        </w:tabs>
        <w:ind w:left="142" w:firstLine="567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основные нормативные правовые документы, регулирующие общественные отношения в области охраны труда, а также вопросы безопасности объектов;</w:t>
      </w:r>
    </w:p>
    <w:p w:rsidR="007B127A" w:rsidRPr="008808BF" w:rsidRDefault="007B127A" w:rsidP="00D94877">
      <w:pPr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8808BF">
        <w:rPr>
          <w:rFonts w:ascii="Arial" w:hAnsi="Arial" w:cs="Arial"/>
          <w:sz w:val="28"/>
          <w:szCs w:val="28"/>
        </w:rPr>
        <w:t>быть способным организовывать инструктаж по охране труда и технике безопасности в коллективе</w:t>
      </w:r>
      <w:r w:rsidR="005B6856">
        <w:rPr>
          <w:rFonts w:ascii="Arial" w:hAnsi="Arial" w:cs="Arial"/>
          <w:sz w:val="28"/>
          <w:szCs w:val="28"/>
        </w:rPr>
        <w:t>.</w:t>
      </w:r>
      <w:r w:rsidRPr="008808BF">
        <w:rPr>
          <w:rFonts w:ascii="Arial" w:hAnsi="Arial" w:cs="Arial"/>
          <w:sz w:val="28"/>
          <w:szCs w:val="28"/>
        </w:rPr>
        <w:t xml:space="preserve"> 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Слушатель, освоивший соответствующую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образователь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ную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программу переподготовки, должен обладать следующими </w:t>
      </w:r>
      <w:r w:rsidRPr="006624E5">
        <w:rPr>
          <w:rFonts w:ascii="Arial" w:hAnsi="Arial" w:cs="Arial"/>
          <w:b/>
          <w:bCs/>
          <w:sz w:val="28"/>
          <w:szCs w:val="28"/>
        </w:rPr>
        <w:t>профессиональными компетенциями:</w:t>
      </w:r>
      <w:r w:rsidRPr="006624E5">
        <w:rPr>
          <w:rFonts w:ascii="Arial" w:hAnsi="Arial" w:cs="Arial"/>
          <w:sz w:val="28"/>
          <w:szCs w:val="28"/>
        </w:rPr>
        <w:t xml:space="preserve"> </w:t>
      </w:r>
    </w:p>
    <w:p w:rsidR="007B127A" w:rsidRPr="005517B3" w:rsidRDefault="007B127A" w:rsidP="006D4E74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сущность и понятия трансфера технологий, его механизмы;</w:t>
      </w:r>
    </w:p>
    <w:p w:rsidR="007B127A" w:rsidRPr="005517B3" w:rsidRDefault="007B127A" w:rsidP="005517B3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состояние трансфера технологий в</w:t>
      </w:r>
      <w:r w:rsidR="005E209D">
        <w:rPr>
          <w:rFonts w:ascii="Arial" w:hAnsi="Arial" w:cs="Arial"/>
          <w:sz w:val="28"/>
          <w:szCs w:val="28"/>
        </w:rPr>
        <w:t xml:space="preserve"> иных</w:t>
      </w:r>
      <w:r w:rsidR="009422BF">
        <w:rPr>
          <w:rFonts w:ascii="Arial" w:hAnsi="Arial" w:cs="Arial"/>
          <w:sz w:val="28"/>
          <w:szCs w:val="28"/>
        </w:rPr>
        <w:t xml:space="preserve"> </w:t>
      </w:r>
      <w:r w:rsidRPr="005517B3">
        <w:rPr>
          <w:rFonts w:ascii="Arial" w:hAnsi="Arial" w:cs="Arial"/>
          <w:sz w:val="28"/>
          <w:szCs w:val="28"/>
        </w:rPr>
        <w:t xml:space="preserve">странах (США, Великобритании, Германии и </w:t>
      </w:r>
      <w:r w:rsidR="00F07398">
        <w:rPr>
          <w:rFonts w:ascii="Arial" w:hAnsi="Arial" w:cs="Arial"/>
          <w:sz w:val="28"/>
          <w:szCs w:val="28"/>
        </w:rPr>
        <w:t>дру</w:t>
      </w:r>
      <w:r w:rsidRPr="005517B3">
        <w:rPr>
          <w:rFonts w:ascii="Arial" w:hAnsi="Arial" w:cs="Arial"/>
          <w:sz w:val="28"/>
          <w:szCs w:val="28"/>
        </w:rPr>
        <w:t>гих),  а также его особенности и перспективы развития в Республике Беларусь;</w:t>
      </w:r>
    </w:p>
    <w:p w:rsidR="007B127A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уметь определять цели трансфера технологий и способы их достижения;</w:t>
      </w:r>
    </w:p>
    <w:p w:rsidR="007B127A" w:rsidRPr="006624E5" w:rsidRDefault="007B127A" w:rsidP="00011BC1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517B3">
        <w:rPr>
          <w:rFonts w:ascii="Arial" w:hAnsi="Arial" w:cs="Arial"/>
          <w:sz w:val="28"/>
          <w:szCs w:val="28"/>
        </w:rPr>
        <w:t>знать и уметь</w:t>
      </w:r>
      <w:r w:rsidRPr="006624E5">
        <w:rPr>
          <w:rFonts w:ascii="Arial" w:hAnsi="Arial" w:cs="Arial"/>
          <w:sz w:val="28"/>
          <w:szCs w:val="28"/>
        </w:rPr>
        <w:t xml:space="preserve"> использовать </w:t>
      </w:r>
      <w:r w:rsidRPr="00375CC9">
        <w:rPr>
          <w:rFonts w:ascii="Arial" w:hAnsi="Arial" w:cs="Arial"/>
          <w:sz w:val="28"/>
          <w:szCs w:val="28"/>
        </w:rPr>
        <w:t>механизмы и инструменты</w:t>
      </w:r>
      <w:r w:rsidRPr="00BF6BBA">
        <w:rPr>
          <w:rFonts w:ascii="Arial" w:hAnsi="Arial" w:cs="Arial"/>
          <w:color w:val="FF0000"/>
          <w:sz w:val="28"/>
          <w:szCs w:val="28"/>
        </w:rPr>
        <w:t xml:space="preserve"> </w:t>
      </w:r>
      <w:r w:rsidRPr="006624E5">
        <w:rPr>
          <w:rFonts w:ascii="Arial" w:hAnsi="Arial" w:cs="Arial"/>
          <w:sz w:val="28"/>
          <w:szCs w:val="28"/>
        </w:rPr>
        <w:t>трансфера технологий;</w:t>
      </w:r>
    </w:p>
    <w:p w:rsidR="007B127A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быть способным принимать участие в прогнозе, разработке и трансфере технологий;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 xml:space="preserve">знать основные </w:t>
      </w:r>
      <w:r w:rsidR="009422BF">
        <w:rPr>
          <w:rFonts w:ascii="Arial" w:hAnsi="Arial" w:cs="Arial"/>
          <w:sz w:val="28"/>
          <w:szCs w:val="28"/>
        </w:rPr>
        <w:t xml:space="preserve">направления деятельности </w:t>
      </w:r>
      <w:r w:rsidRPr="00375CC9">
        <w:rPr>
          <w:rFonts w:ascii="Arial" w:hAnsi="Arial" w:cs="Arial"/>
          <w:sz w:val="28"/>
          <w:szCs w:val="28"/>
        </w:rPr>
        <w:t>Центр</w:t>
      </w:r>
      <w:r w:rsidR="009422BF">
        <w:rPr>
          <w:rFonts w:ascii="Arial" w:hAnsi="Arial" w:cs="Arial"/>
          <w:sz w:val="28"/>
          <w:szCs w:val="28"/>
        </w:rPr>
        <w:t>ов</w:t>
      </w:r>
      <w:r w:rsidRPr="00375CC9">
        <w:rPr>
          <w:rFonts w:ascii="Arial" w:hAnsi="Arial" w:cs="Arial"/>
          <w:sz w:val="28"/>
          <w:szCs w:val="28"/>
        </w:rPr>
        <w:t xml:space="preserve"> трансфера технологий в Республике Беларусь;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знать инновационную инфраструктуру Республики Беларусь, уметь анализировать ее состояние и перспективы развития;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уметь оценивать место и роль менеджмента инноваций в современной экономике;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уметь проводить анализ основных понятий и практических приемов инновационного менеджмента;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знать классификацию инновационных проектов, их жизненный цикл;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уметь разрабатывать, оформлять инновационный проект, осуществлять его технико-экономическое обоснование;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уметь проводить оценку и отбор инновационных проектов;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Style w:val="apple-style-span"/>
          <w:rFonts w:ascii="Arial" w:hAnsi="Arial" w:cs="Arial"/>
          <w:sz w:val="28"/>
          <w:szCs w:val="28"/>
        </w:rPr>
      </w:pPr>
      <w:r w:rsidRPr="00375CC9">
        <w:rPr>
          <w:rStyle w:val="apple-converted-space"/>
          <w:rFonts w:ascii="Arial" w:hAnsi="Arial" w:cs="Arial"/>
          <w:sz w:val="28"/>
          <w:szCs w:val="28"/>
          <w:shd w:val="clear" w:color="auto" w:fill="FFFFFF"/>
        </w:rPr>
        <w:t> знать п</w:t>
      </w:r>
      <w:r w:rsidRPr="00375CC9">
        <w:rPr>
          <w:rStyle w:val="apple-style-span"/>
          <w:rFonts w:ascii="Arial" w:hAnsi="Arial" w:cs="Arial"/>
          <w:sz w:val="28"/>
          <w:szCs w:val="28"/>
          <w:shd w:val="clear" w:color="auto" w:fill="FFFFFF"/>
        </w:rPr>
        <w:t>онятие и основные принципы маркетинга инноваций;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lastRenderedPageBreak/>
        <w:t>уметь проводить анализ факторов рыночного спроса на инновационную продукцию;</w:t>
      </w:r>
    </w:p>
    <w:p w:rsidR="007B127A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иметь навыки создания механизмов мотивации и стимулирования инновационной деятельности;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8808BF">
        <w:rPr>
          <w:rFonts w:ascii="Arial" w:hAnsi="Arial" w:cs="Arial"/>
          <w:sz w:val="28"/>
          <w:szCs w:val="28"/>
        </w:rPr>
        <w:t>уметь организовывать и управлять выполнением всех этапов реализации инновационных проектов</w:t>
      </w:r>
      <w:r w:rsidR="009422BF">
        <w:rPr>
          <w:rFonts w:ascii="Arial" w:hAnsi="Arial" w:cs="Arial"/>
          <w:sz w:val="28"/>
          <w:szCs w:val="28"/>
        </w:rPr>
        <w:t>;</w:t>
      </w:r>
    </w:p>
    <w:p w:rsidR="007B127A" w:rsidRDefault="007B127A" w:rsidP="00580291">
      <w:pPr>
        <w:numPr>
          <w:ilvl w:val="0"/>
          <w:numId w:val="2"/>
        </w:numPr>
        <w:tabs>
          <w:tab w:val="num" w:pos="709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580291">
        <w:rPr>
          <w:rFonts w:ascii="Arial" w:hAnsi="Arial" w:cs="Arial"/>
          <w:sz w:val="28"/>
          <w:szCs w:val="28"/>
        </w:rPr>
        <w:t xml:space="preserve"> </w:t>
      </w:r>
      <w:r w:rsidRPr="008808BF">
        <w:rPr>
          <w:rFonts w:ascii="Arial" w:hAnsi="Arial" w:cs="Arial"/>
          <w:sz w:val="28"/>
          <w:szCs w:val="28"/>
        </w:rPr>
        <w:t>быть способным определять показатели экономической эффективности инновационной деятельности в соответствии с современными тенденциями развития мировой экономики;</w:t>
      </w:r>
    </w:p>
    <w:p w:rsidR="007B127A" w:rsidRPr="00446D25" w:rsidRDefault="007B127A" w:rsidP="00580291">
      <w:pPr>
        <w:numPr>
          <w:ilvl w:val="0"/>
          <w:numId w:val="2"/>
        </w:numPr>
        <w:tabs>
          <w:tab w:val="num" w:pos="709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D25">
        <w:rPr>
          <w:rFonts w:ascii="Arial" w:hAnsi="Arial" w:cs="Arial"/>
          <w:sz w:val="28"/>
          <w:szCs w:val="28"/>
        </w:rPr>
        <w:t xml:space="preserve">знать организационно-экономический механизм </w:t>
      </w:r>
      <w:proofErr w:type="spellStart"/>
      <w:proofErr w:type="gramStart"/>
      <w:r w:rsidRPr="00446D25">
        <w:rPr>
          <w:rFonts w:ascii="Arial" w:hAnsi="Arial" w:cs="Arial"/>
          <w:sz w:val="28"/>
          <w:szCs w:val="28"/>
        </w:rPr>
        <w:t>управле-ния</w:t>
      </w:r>
      <w:proofErr w:type="spellEnd"/>
      <w:proofErr w:type="gramEnd"/>
      <w:r w:rsidRPr="00446D25">
        <w:rPr>
          <w:rFonts w:ascii="Arial" w:hAnsi="Arial" w:cs="Arial"/>
          <w:sz w:val="28"/>
          <w:szCs w:val="28"/>
        </w:rPr>
        <w:t xml:space="preserve"> инновациями</w:t>
      </w:r>
      <w:r>
        <w:rPr>
          <w:rFonts w:ascii="Arial" w:hAnsi="Arial" w:cs="Arial"/>
          <w:sz w:val="28"/>
          <w:szCs w:val="28"/>
        </w:rPr>
        <w:t>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знать методы и способы ведения переговоров по трансферу технологий;</w:t>
      </w:r>
    </w:p>
    <w:p w:rsidR="007B127A" w:rsidRPr="00375CC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375CC9">
        <w:rPr>
          <w:rFonts w:ascii="Arial" w:hAnsi="Arial" w:cs="Arial"/>
          <w:sz w:val="28"/>
          <w:szCs w:val="28"/>
        </w:rPr>
        <w:t>знать психологию ведения переговоров, а также методы достижения успехов и положительных результатов при ведении переговоров;</w:t>
      </w:r>
    </w:p>
    <w:p w:rsidR="007B127A" w:rsidRPr="00375CC9" w:rsidRDefault="007B127A" w:rsidP="005D652C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уметь вести переговоры по трансферу технологий с партнерами</w:t>
      </w:r>
      <w:r>
        <w:rPr>
          <w:rFonts w:ascii="Arial" w:hAnsi="Arial" w:cs="Arial"/>
          <w:sz w:val="28"/>
          <w:szCs w:val="28"/>
        </w:rPr>
        <w:t xml:space="preserve">, </w:t>
      </w:r>
      <w:r w:rsidRPr="00375CC9">
        <w:rPr>
          <w:rFonts w:ascii="Arial" w:hAnsi="Arial" w:cs="Arial"/>
          <w:sz w:val="28"/>
          <w:szCs w:val="28"/>
        </w:rPr>
        <w:t>оценивая их сильные и слабые стороны;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знать правовое поле охраны интеллектуальной собственност</w:t>
      </w:r>
      <w:r w:rsidR="00F07398">
        <w:rPr>
          <w:rFonts w:ascii="Arial" w:hAnsi="Arial" w:cs="Arial"/>
          <w:sz w:val="28"/>
          <w:szCs w:val="28"/>
        </w:rPr>
        <w:t>и</w:t>
      </w:r>
      <w:r w:rsidRPr="00182189">
        <w:rPr>
          <w:rFonts w:ascii="Arial" w:hAnsi="Arial" w:cs="Arial"/>
          <w:sz w:val="28"/>
          <w:szCs w:val="28"/>
        </w:rPr>
        <w:t xml:space="preserve"> в Республике Беларусь;</w:t>
      </w:r>
    </w:p>
    <w:p w:rsidR="007B127A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уметь производить патентно-информационный поиск, оценивать патентоспособность и патентную чистоту технических решений;</w:t>
      </w:r>
    </w:p>
    <w:p w:rsidR="007B127A" w:rsidRPr="008421D1" w:rsidRDefault="009422BF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знать</w:t>
      </w:r>
      <w:r w:rsidR="007B127A" w:rsidRPr="008421D1">
        <w:rPr>
          <w:rFonts w:ascii="Arial" w:hAnsi="Arial" w:cs="Arial"/>
          <w:sz w:val="28"/>
          <w:szCs w:val="28"/>
        </w:rPr>
        <w:t xml:space="preserve"> технологи</w:t>
      </w:r>
      <w:r>
        <w:rPr>
          <w:rFonts w:ascii="Arial" w:hAnsi="Arial" w:cs="Arial"/>
          <w:sz w:val="28"/>
          <w:szCs w:val="28"/>
        </w:rPr>
        <w:t>и</w:t>
      </w:r>
      <w:r w:rsidR="007B127A" w:rsidRPr="008421D1">
        <w:rPr>
          <w:rFonts w:ascii="Arial" w:hAnsi="Arial" w:cs="Arial"/>
          <w:sz w:val="28"/>
          <w:szCs w:val="28"/>
        </w:rPr>
        <w:t xml:space="preserve"> прогнозных разработок;</w:t>
      </w:r>
    </w:p>
    <w:p w:rsidR="007B127A" w:rsidRDefault="006E19D4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color w:val="FF0000"/>
          <w:sz w:val="28"/>
          <w:szCs w:val="28"/>
        </w:rPr>
      </w:pPr>
      <w:r w:rsidRPr="00D0590C">
        <w:rPr>
          <w:rFonts w:ascii="Arial" w:hAnsi="Arial" w:cs="Arial"/>
          <w:color w:val="000000" w:themeColor="text1"/>
          <w:sz w:val="28"/>
          <w:szCs w:val="28"/>
          <w:lang w:eastAsia="en-US"/>
        </w:rPr>
        <w:t>знать</w:t>
      </w:r>
      <w:r>
        <w:rPr>
          <w:rFonts w:ascii="Arial" w:hAnsi="Arial" w:cs="Arial"/>
          <w:color w:val="FF0000"/>
          <w:sz w:val="28"/>
          <w:szCs w:val="28"/>
          <w:lang w:eastAsia="en-US"/>
        </w:rPr>
        <w:t xml:space="preserve"> </w:t>
      </w:r>
      <w:r w:rsidR="007B127A" w:rsidRPr="006624E5">
        <w:rPr>
          <w:rFonts w:ascii="Arial" w:hAnsi="Arial" w:cs="Arial"/>
          <w:sz w:val="28"/>
          <w:szCs w:val="28"/>
          <w:lang w:eastAsia="en-US"/>
        </w:rPr>
        <w:t>международные договоры по интеллектуальной собственности</w:t>
      </w:r>
      <w:r w:rsidR="00D0590C">
        <w:rPr>
          <w:rFonts w:ascii="Arial" w:hAnsi="Arial" w:cs="Arial"/>
          <w:sz w:val="28"/>
          <w:szCs w:val="28"/>
          <w:lang w:eastAsia="en-US"/>
        </w:rPr>
        <w:t>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знать характеристики основных типов венчурной деятельности и венчурных фирм, сущность и источники венчурного капитала;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уметь оценивать современное состояние венчурного бизнеса в мире и в Республике Беларусь;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знать нормативные</w:t>
      </w:r>
      <w:r w:rsidR="009422BF">
        <w:rPr>
          <w:rFonts w:ascii="Arial" w:hAnsi="Arial" w:cs="Arial"/>
          <w:sz w:val="28"/>
          <w:szCs w:val="28"/>
        </w:rPr>
        <w:t xml:space="preserve"> правовые</w:t>
      </w:r>
      <w:r w:rsidRPr="00182189">
        <w:rPr>
          <w:rFonts w:ascii="Arial" w:hAnsi="Arial" w:cs="Arial"/>
          <w:sz w:val="28"/>
          <w:szCs w:val="28"/>
        </w:rPr>
        <w:t xml:space="preserve"> акты, действующие  в сфере инновационного предпринимательства в Республике Беларусь;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 xml:space="preserve">знать основы правового регулирования </w:t>
      </w:r>
      <w:proofErr w:type="spellStart"/>
      <w:proofErr w:type="gramStart"/>
      <w:r w:rsidRPr="00182189">
        <w:rPr>
          <w:rFonts w:ascii="Arial" w:hAnsi="Arial" w:cs="Arial"/>
          <w:sz w:val="28"/>
          <w:szCs w:val="28"/>
        </w:rPr>
        <w:t>внешнеэконо-мической</w:t>
      </w:r>
      <w:proofErr w:type="spellEnd"/>
      <w:proofErr w:type="gramEnd"/>
      <w:r w:rsidRPr="00182189">
        <w:rPr>
          <w:rFonts w:ascii="Arial" w:hAnsi="Arial" w:cs="Arial"/>
          <w:sz w:val="28"/>
          <w:szCs w:val="28"/>
        </w:rPr>
        <w:t xml:space="preserve"> деятельности (далее – ВЭД);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уметь рассчитывать основные внешнеэкономические показатели, характеризующие внешнеторговый оборот страны;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знать порядок организации экспортно-импортных операций</w:t>
      </w:r>
      <w:r w:rsidR="007D3FDA">
        <w:rPr>
          <w:rFonts w:ascii="Arial" w:hAnsi="Arial" w:cs="Arial"/>
          <w:sz w:val="28"/>
          <w:szCs w:val="28"/>
        </w:rPr>
        <w:t xml:space="preserve"> </w:t>
      </w:r>
      <w:r w:rsidRPr="00182189">
        <w:rPr>
          <w:rFonts w:ascii="Arial" w:hAnsi="Arial" w:cs="Arial"/>
          <w:sz w:val="28"/>
          <w:szCs w:val="28"/>
        </w:rPr>
        <w:t xml:space="preserve"> и особенности их проведения в Республике Беларусь;</w:t>
      </w:r>
    </w:p>
    <w:p w:rsidR="007B127A" w:rsidRPr="00182189" w:rsidRDefault="007B127A" w:rsidP="005D652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уметь проводить международные встречные и торгово-посреднические операции;</w:t>
      </w:r>
    </w:p>
    <w:p w:rsidR="007B127A" w:rsidRPr="00182189" w:rsidRDefault="007B127A" w:rsidP="00D27FEB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182189">
        <w:rPr>
          <w:rFonts w:ascii="Arial" w:hAnsi="Arial" w:cs="Arial"/>
          <w:sz w:val="28"/>
          <w:szCs w:val="28"/>
        </w:rPr>
        <w:t>знать таможенно-тарифное и валютное регулирование ВЭД</w:t>
      </w:r>
      <w:proofErr w:type="gramStart"/>
      <w:r w:rsidRPr="00182189">
        <w:rPr>
          <w:rFonts w:ascii="Arial" w:hAnsi="Arial" w:cs="Arial"/>
          <w:sz w:val="28"/>
          <w:szCs w:val="28"/>
        </w:rPr>
        <w:t xml:space="preserve"> </w:t>
      </w:r>
      <w:r w:rsidR="00D0590C">
        <w:rPr>
          <w:rFonts w:ascii="Arial" w:hAnsi="Arial" w:cs="Arial"/>
          <w:sz w:val="28"/>
          <w:szCs w:val="28"/>
        </w:rPr>
        <w:t>.</w:t>
      </w:r>
      <w:proofErr w:type="gramEnd"/>
    </w:p>
    <w:p w:rsidR="007B127A" w:rsidRPr="006624E5" w:rsidRDefault="007B127A" w:rsidP="00C46B0B">
      <w:pPr>
        <w:keepNext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lastRenderedPageBreak/>
        <w:t xml:space="preserve">5.3 Требования к итоговой аттестации </w:t>
      </w:r>
    </w:p>
    <w:p w:rsidR="007B127A" w:rsidRPr="006624E5" w:rsidRDefault="007B127A" w:rsidP="00C46B0B">
      <w:pPr>
        <w:keepNext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C46B0B">
      <w:pPr>
        <w:pStyle w:val="3"/>
        <w:tabs>
          <w:tab w:val="left" w:pos="1080"/>
        </w:tabs>
        <w:spacing w:after="0"/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Формой итоговой аттестации является государственный экзамен по дисциплинам «Основы трансфера технологий» и «Менеджмент и маркетинг инноваций» или защита дипломной работы.</w:t>
      </w:r>
    </w:p>
    <w:p w:rsidR="007B127A" w:rsidRPr="006624E5" w:rsidRDefault="007B127A" w:rsidP="00C75967">
      <w:pPr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B93A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6 Требования к содержанию учебно-программной документации</w:t>
      </w:r>
    </w:p>
    <w:p w:rsidR="007B127A" w:rsidRPr="006624E5" w:rsidRDefault="007B127A" w:rsidP="00B93A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6.1 Требования к типовому учебному плану по специальности переподготовки</w:t>
      </w:r>
      <w:r w:rsidRPr="006624E5">
        <w:rPr>
          <w:rFonts w:ascii="Arial" w:hAnsi="Arial" w:cs="Arial"/>
          <w:sz w:val="28"/>
          <w:szCs w:val="28"/>
        </w:rPr>
        <w:t xml:space="preserve"> 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7206F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Типовой учебный план по специальности переподготовки разрабатывается в одном варианте, когда общее количество учебных часов по плану составляет не менее 1000 учебных часов для групп слушателей, имеющих высшее образование по направлениям образования, не совпадающим с направлением образования, в состав которого входит данная специальность переподготовки.</w:t>
      </w:r>
    </w:p>
    <w:p w:rsidR="007B127A" w:rsidRPr="006624E5" w:rsidRDefault="007B127A" w:rsidP="007206F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Суммарный объем аудиторных занятий и </w:t>
      </w:r>
      <w:proofErr w:type="spellStart"/>
      <w:proofErr w:type="gramStart"/>
      <w:r w:rsidRPr="006624E5">
        <w:rPr>
          <w:rFonts w:ascii="Arial" w:hAnsi="Arial" w:cs="Arial"/>
          <w:sz w:val="28"/>
          <w:szCs w:val="28"/>
        </w:rPr>
        <w:t>самостоятель</w:t>
      </w:r>
      <w:r>
        <w:rPr>
          <w:rFonts w:ascii="Arial" w:hAnsi="Arial" w:cs="Arial"/>
          <w:sz w:val="28"/>
          <w:szCs w:val="28"/>
        </w:rPr>
        <w:t>-</w:t>
      </w:r>
      <w:r w:rsidRPr="006624E5">
        <w:rPr>
          <w:rFonts w:ascii="Arial" w:hAnsi="Arial" w:cs="Arial"/>
          <w:sz w:val="28"/>
          <w:szCs w:val="28"/>
        </w:rPr>
        <w:t>ной</w:t>
      </w:r>
      <w:proofErr w:type="spellEnd"/>
      <w:proofErr w:type="gramEnd"/>
      <w:r w:rsidRPr="006624E5">
        <w:rPr>
          <w:rFonts w:ascii="Arial" w:hAnsi="Arial" w:cs="Arial"/>
          <w:sz w:val="28"/>
          <w:szCs w:val="28"/>
        </w:rPr>
        <w:t xml:space="preserve">  работы слушателей не должен превышать 1024 учебных часа.</w:t>
      </w:r>
    </w:p>
    <w:p w:rsidR="007B127A" w:rsidRPr="006624E5" w:rsidRDefault="007B127A" w:rsidP="007206F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Устанавливаются следующие соотношения количества учебных часов аудиторных занятий и количества учебных часов самостоятельной работы слушателей:</w:t>
      </w:r>
    </w:p>
    <w:p w:rsidR="007B127A" w:rsidRPr="006624E5" w:rsidRDefault="007B127A" w:rsidP="007206F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в очной (дневной) форме получения образования – 70:30;                                                                                     </w:t>
      </w:r>
    </w:p>
    <w:p w:rsidR="007B127A" w:rsidRPr="006624E5" w:rsidRDefault="007B127A" w:rsidP="007206F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в очной (вечерней) форме получения образования – 60:40;</w:t>
      </w:r>
    </w:p>
    <w:p w:rsidR="007B127A" w:rsidRPr="00D52820" w:rsidRDefault="007B127A" w:rsidP="007206F4">
      <w:pPr>
        <w:ind w:firstLine="709"/>
        <w:jc w:val="both"/>
        <w:rPr>
          <w:rFonts w:ascii="Arial" w:hAnsi="Arial" w:cs="Arial"/>
          <w:color w:val="FF0000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в заочной форме получения образования –</w:t>
      </w:r>
      <w:r w:rsidR="003F1150">
        <w:rPr>
          <w:rFonts w:ascii="Arial" w:hAnsi="Arial" w:cs="Arial"/>
          <w:sz w:val="28"/>
          <w:szCs w:val="28"/>
        </w:rPr>
        <w:t xml:space="preserve"> </w:t>
      </w:r>
      <w:r w:rsidR="00D52820" w:rsidRPr="003F1150">
        <w:rPr>
          <w:rFonts w:ascii="Arial" w:hAnsi="Arial" w:cs="Arial"/>
          <w:color w:val="000000" w:themeColor="text1"/>
          <w:sz w:val="28"/>
          <w:szCs w:val="28"/>
        </w:rPr>
        <w:t>50:50</w:t>
      </w:r>
      <w:r w:rsidR="003F1150">
        <w:rPr>
          <w:rFonts w:ascii="Arial" w:hAnsi="Arial" w:cs="Arial"/>
          <w:color w:val="000000" w:themeColor="text1"/>
          <w:sz w:val="28"/>
          <w:szCs w:val="28"/>
        </w:rPr>
        <w:t>.</w:t>
      </w:r>
    </w:p>
    <w:p w:rsidR="007B127A" w:rsidRPr="006624E5" w:rsidRDefault="007B127A" w:rsidP="000C7F75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На компонент учреждения образования отводится – 100 учебных часов.</w:t>
      </w:r>
    </w:p>
    <w:p w:rsidR="007B127A" w:rsidRPr="006624E5" w:rsidRDefault="007B127A" w:rsidP="007206F4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В часы, отводимые на самостоятельную работу по учебной дисциплине, включается время, предусмотренное на подготовку к текущей и итоговой аттестации.</w:t>
      </w:r>
    </w:p>
    <w:p w:rsidR="007B127A" w:rsidRPr="00090FDD" w:rsidRDefault="007B127A" w:rsidP="00F13BB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090FDD">
        <w:rPr>
          <w:rFonts w:ascii="Arial" w:hAnsi="Arial" w:cs="Arial"/>
          <w:sz w:val="28"/>
          <w:szCs w:val="28"/>
        </w:rPr>
        <w:t>Продолжительность текущей аттестации составляет 4 недели, итоговой аттестации – 2 недели для всех форм получения образования.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6.2 Требования к типовым учебным программам по учебным дисциплинам специальности переподготовки</w:t>
      </w:r>
    </w:p>
    <w:p w:rsidR="007B127A" w:rsidRPr="006624E5" w:rsidRDefault="007B127A" w:rsidP="00C46B0B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142BD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В типовом учебном плане по данной специальности переподготовки предусмотрены следующие компоненты:</w:t>
      </w:r>
    </w:p>
    <w:p w:rsidR="007B127A" w:rsidRPr="006624E5" w:rsidRDefault="007B127A" w:rsidP="009D419F">
      <w:pPr>
        <w:ind w:left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– гуманитарные и социально-экономические дисциплины;</w:t>
      </w:r>
    </w:p>
    <w:p w:rsidR="007B127A" w:rsidRPr="006624E5" w:rsidRDefault="007B127A" w:rsidP="009D419F">
      <w:pPr>
        <w:ind w:left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– общепрофессиональные дисциплины;</w:t>
      </w:r>
    </w:p>
    <w:p w:rsidR="007B127A" w:rsidRPr="006624E5" w:rsidRDefault="007B127A" w:rsidP="009D419F">
      <w:pPr>
        <w:ind w:left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lastRenderedPageBreak/>
        <w:t>– дисциплины специальности.</w:t>
      </w:r>
    </w:p>
    <w:p w:rsidR="007B127A" w:rsidRPr="006624E5" w:rsidRDefault="007B127A" w:rsidP="00142BDD">
      <w:pPr>
        <w:tabs>
          <w:tab w:val="left" w:pos="0"/>
          <w:tab w:val="left" w:pos="720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Устанавливаются следующие требования к содержанию типовых учебных программ по учебным дисциплинам специальности переподготовки:</w:t>
      </w:r>
    </w:p>
    <w:p w:rsidR="007B127A" w:rsidRPr="006624E5" w:rsidRDefault="007B127A" w:rsidP="007206F4">
      <w:pPr>
        <w:pStyle w:val="af"/>
        <w:tabs>
          <w:tab w:val="left" w:pos="0"/>
          <w:tab w:val="left" w:pos="720"/>
        </w:tabs>
        <w:ind w:left="1065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7206F4">
      <w:pPr>
        <w:pStyle w:val="af"/>
        <w:tabs>
          <w:tab w:val="left" w:pos="0"/>
          <w:tab w:val="left" w:pos="720"/>
        </w:tabs>
        <w:ind w:left="1065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7206F4">
      <w:pPr>
        <w:pStyle w:val="af"/>
        <w:tabs>
          <w:tab w:val="left" w:pos="0"/>
          <w:tab w:val="left" w:pos="720"/>
        </w:tabs>
        <w:ind w:left="0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6.2.1 Гуманитарные и социально-экономические дисциплины</w:t>
      </w:r>
    </w:p>
    <w:p w:rsidR="007B127A" w:rsidRPr="006624E5" w:rsidRDefault="007B127A" w:rsidP="00C46B0B">
      <w:pPr>
        <w:tabs>
          <w:tab w:val="left" w:pos="0"/>
          <w:tab w:val="left" w:pos="720"/>
        </w:tabs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C46B0B">
      <w:pPr>
        <w:pStyle w:val="a6"/>
        <w:spacing w:after="0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 xml:space="preserve">Основы идеологии белорусского государства </w:t>
      </w:r>
    </w:p>
    <w:p w:rsidR="007B127A" w:rsidRPr="006624E5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Идеология устойчивого развития Республики Беларусь. Понятие, основное содержание, цели и индикаторы устойчивого общественного развития. Сущность </w:t>
      </w:r>
      <w:r w:rsidRPr="00B805C0">
        <w:rPr>
          <w:rFonts w:ascii="Arial" w:hAnsi="Arial" w:cs="Arial"/>
          <w:sz w:val="28"/>
          <w:szCs w:val="28"/>
          <w:lang w:eastAsia="en-US"/>
        </w:rPr>
        <w:t>государственной концепции развития экономики Беларуси. Базовые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целевые ценности общества и личности, ценностные ориентации граждан в политической жизни общества. Гуманизм – ценностная основа государства белорусского общества и государства. </w:t>
      </w:r>
      <w:r w:rsidRPr="006624E5">
        <w:rPr>
          <w:rFonts w:ascii="Arial" w:hAnsi="Arial" w:cs="Arial"/>
          <w:sz w:val="28"/>
          <w:szCs w:val="28"/>
        </w:rPr>
        <w:t xml:space="preserve">Развитие социально-политических идей в Беларуси на современном этапе. </w:t>
      </w:r>
      <w:r w:rsidRPr="006624E5">
        <w:rPr>
          <w:rFonts w:ascii="Arial" w:hAnsi="Arial" w:cs="Arial"/>
          <w:sz w:val="28"/>
          <w:szCs w:val="28"/>
          <w:lang w:eastAsia="en-US"/>
        </w:rPr>
        <w:t>Социально-экономические основы идеологии белорусского государства</w:t>
      </w:r>
      <w:r>
        <w:rPr>
          <w:rFonts w:ascii="Arial" w:hAnsi="Arial" w:cs="Arial"/>
          <w:sz w:val="28"/>
          <w:szCs w:val="28"/>
          <w:lang w:eastAsia="en-US"/>
        </w:rPr>
        <w:t xml:space="preserve">. </w:t>
      </w:r>
    </w:p>
    <w:p w:rsidR="007B127A" w:rsidRDefault="007B127A" w:rsidP="003D6F30">
      <w:pPr>
        <w:pStyle w:val="a6"/>
        <w:spacing w:after="0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Основы микро- и макроэкономики</w:t>
      </w:r>
    </w:p>
    <w:p w:rsidR="007B127A" w:rsidRPr="006624E5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Механизм функционирования рынка: спрос, предложение, рыночное равновесие. Рыночный спрос и построение кривой рыночного спроса. Неценовые факторы, влияющие на </w:t>
      </w:r>
      <w:proofErr w:type="gramStart"/>
      <w:r w:rsidRPr="006624E5">
        <w:rPr>
          <w:rFonts w:ascii="Arial" w:hAnsi="Arial" w:cs="Arial"/>
          <w:sz w:val="28"/>
          <w:szCs w:val="28"/>
          <w:lang w:eastAsia="en-US"/>
        </w:rPr>
        <w:t>спрос</w:t>
      </w:r>
      <w:proofErr w:type="gramEnd"/>
      <w:r w:rsidRPr="006624E5">
        <w:rPr>
          <w:rFonts w:ascii="Arial" w:hAnsi="Arial" w:cs="Arial"/>
          <w:sz w:val="28"/>
          <w:szCs w:val="28"/>
          <w:lang w:eastAsia="en-US"/>
        </w:rPr>
        <w:t xml:space="preserve"> на товар. Закон предложения. Ценовая эластичность спроса и предложения. Расчет значений общих, постоянных, переменных издержек</w:t>
      </w:r>
      <w:r>
        <w:rPr>
          <w:rFonts w:ascii="Arial" w:hAnsi="Arial" w:cs="Arial"/>
          <w:sz w:val="28"/>
          <w:szCs w:val="28"/>
          <w:lang w:eastAsia="en-US"/>
        </w:rPr>
        <w:t>,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средних и предельных издержек</w:t>
      </w:r>
      <w:r>
        <w:rPr>
          <w:rFonts w:ascii="Arial" w:hAnsi="Arial" w:cs="Arial"/>
          <w:sz w:val="28"/>
          <w:szCs w:val="28"/>
          <w:lang w:eastAsia="en-US"/>
        </w:rPr>
        <w:t>,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построение их графиков. Совершенная конкуренция, ее основные признаки. Основные черты монополистической конкуренции. Экономические последствия монополии. Основные признаки олигополии. Антимонопольное законодательство и антимонопольное регулирование: мировой опыт и особенности в Республике Беларусь. </w:t>
      </w:r>
    </w:p>
    <w:p w:rsidR="001967AF" w:rsidRPr="006624E5" w:rsidRDefault="001967AF" w:rsidP="003D6F30">
      <w:pPr>
        <w:ind w:left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3D6F30">
      <w:pPr>
        <w:ind w:left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6.2.2 Общепрофессиональные дисциплины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pStyle w:val="a6"/>
        <w:spacing w:after="0"/>
        <w:ind w:firstLine="709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 w:rsidRPr="006624E5">
        <w:rPr>
          <w:rFonts w:ascii="Arial" w:hAnsi="Arial" w:cs="Arial"/>
          <w:b/>
          <w:bCs/>
          <w:sz w:val="28"/>
          <w:szCs w:val="28"/>
          <w:lang w:eastAsia="en-US"/>
        </w:rPr>
        <w:t>Современные производственные технологии</w:t>
      </w:r>
    </w:p>
    <w:p w:rsidR="007B127A" w:rsidRPr="00B805C0" w:rsidRDefault="007B127A" w:rsidP="004D346D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Место </w:t>
      </w:r>
      <w:r w:rsidRPr="00B805C0">
        <w:rPr>
          <w:rFonts w:ascii="Arial" w:hAnsi="Arial" w:cs="Arial"/>
          <w:sz w:val="28"/>
          <w:szCs w:val="28"/>
          <w:lang w:eastAsia="en-US"/>
        </w:rPr>
        <w:t>или технологий</w:t>
      </w:r>
      <w:r>
        <w:rPr>
          <w:rFonts w:ascii="Arial" w:hAnsi="Arial" w:cs="Arial"/>
          <w:color w:val="FF0000"/>
          <w:sz w:val="28"/>
          <w:szCs w:val="28"/>
          <w:lang w:eastAsia="en-US"/>
        </w:rPr>
        <w:t xml:space="preserve"> 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в современном обществе и производстве. Функции технологии и экономики в производственном процессе. Определения технологического прогресса и технологической революции. Закономерности формирования и развития технологических систем. Структура технологического процесса. Технологические уклады в мировой экономике. Основы механизации и автоматизации </w:t>
      </w:r>
      <w:r w:rsidRPr="006624E5">
        <w:rPr>
          <w:rFonts w:ascii="Arial" w:hAnsi="Arial" w:cs="Arial"/>
          <w:sz w:val="28"/>
          <w:szCs w:val="28"/>
          <w:lang w:eastAsia="en-US"/>
        </w:rPr>
        <w:lastRenderedPageBreak/>
        <w:t xml:space="preserve">технологических процессов в некоторых отраслях экономики и производства. Основные направления научно-технического прогресса на современном этапе. Отраслевая структура производственного комплекса и важнейшие предприятия и производства Республики Беларусь. Прогрессивные современные технологии. Лазеры и лазерные технологии. Основы плазменной технологии. Технология порошковой металлургии. Биотехнологии. </w:t>
      </w:r>
      <w:proofErr w:type="spellStart"/>
      <w:r w:rsidRPr="006624E5">
        <w:rPr>
          <w:rFonts w:ascii="Arial" w:hAnsi="Arial" w:cs="Arial"/>
          <w:sz w:val="28"/>
          <w:szCs w:val="28"/>
          <w:lang w:eastAsia="en-US"/>
        </w:rPr>
        <w:t>Нанотехнологии</w:t>
      </w:r>
      <w:proofErr w:type="spellEnd"/>
      <w:r w:rsidRPr="006624E5">
        <w:rPr>
          <w:rFonts w:ascii="Arial" w:hAnsi="Arial" w:cs="Arial"/>
          <w:sz w:val="28"/>
          <w:szCs w:val="28"/>
          <w:lang w:eastAsia="en-US"/>
        </w:rPr>
        <w:t xml:space="preserve">. Новые и высокие технологии </w:t>
      </w:r>
      <w:r w:rsidRPr="008808BF">
        <w:rPr>
          <w:rFonts w:ascii="Arial" w:hAnsi="Arial" w:cs="Arial"/>
          <w:sz w:val="28"/>
          <w:szCs w:val="28"/>
          <w:lang w:eastAsia="en-US"/>
        </w:rPr>
        <w:t xml:space="preserve">в </w:t>
      </w:r>
      <w:r w:rsidRPr="00B805C0">
        <w:rPr>
          <w:rFonts w:ascii="Arial" w:hAnsi="Arial" w:cs="Arial"/>
          <w:sz w:val="28"/>
          <w:szCs w:val="28"/>
          <w:lang w:eastAsia="en-US"/>
        </w:rPr>
        <w:t xml:space="preserve">Республике Беларусь. </w:t>
      </w:r>
    </w:p>
    <w:p w:rsidR="007B127A" w:rsidRPr="00B805C0" w:rsidRDefault="007B127A" w:rsidP="004D346D">
      <w:pPr>
        <w:ind w:firstLine="709"/>
        <w:jc w:val="both"/>
        <w:rPr>
          <w:sz w:val="28"/>
          <w:szCs w:val="28"/>
        </w:rPr>
      </w:pPr>
    </w:p>
    <w:p w:rsidR="007B127A" w:rsidRPr="006624E5" w:rsidRDefault="007B127A" w:rsidP="003D6F30">
      <w:pPr>
        <w:pStyle w:val="a6"/>
        <w:spacing w:after="0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Маркетинг</w:t>
      </w:r>
    </w:p>
    <w:p w:rsidR="007B127A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Современная концепция маркетинга. Управление маркетингом организации. Микро- и макросреда маркетинга. Концепции управления маркетингом. Современные методы маркетинга. Маркетинговая информация. Направления маркетинговых исследований: маркетинговая среда, рынок, потребители, товары, конкуренты. Определение перспективного целевого рынка. Сегментация рынка. Выбор целевого рынка. Позиционирование товара. Формирование маркетинговой стратегии. Разработка и реализация комплекса маркетинга. </w:t>
      </w:r>
      <w:r w:rsidRPr="008808BF">
        <w:rPr>
          <w:rFonts w:ascii="Arial" w:hAnsi="Arial" w:cs="Arial"/>
          <w:sz w:val="28"/>
          <w:szCs w:val="28"/>
          <w:lang w:eastAsia="en-US"/>
        </w:rPr>
        <w:t>Товарная, ценовая, сбытовая</w:t>
      </w:r>
      <w:r>
        <w:rPr>
          <w:rFonts w:ascii="Arial" w:hAnsi="Arial" w:cs="Arial"/>
          <w:sz w:val="28"/>
          <w:szCs w:val="28"/>
          <w:lang w:eastAsia="en-US"/>
        </w:rPr>
        <w:t>,</w:t>
      </w:r>
      <w:r w:rsidRPr="008808BF">
        <w:rPr>
          <w:rFonts w:ascii="Arial" w:hAnsi="Arial" w:cs="Arial"/>
          <w:sz w:val="28"/>
          <w:szCs w:val="28"/>
          <w:lang w:eastAsia="en-US"/>
        </w:rPr>
        <w:t xml:space="preserve"> коммуникативная политика </w:t>
      </w:r>
      <w:r w:rsidR="001967AF" w:rsidRPr="001967AF">
        <w:rPr>
          <w:rFonts w:ascii="Arial" w:hAnsi="Arial" w:cs="Arial"/>
          <w:color w:val="000000" w:themeColor="text1"/>
          <w:sz w:val="28"/>
          <w:szCs w:val="28"/>
          <w:lang w:eastAsia="en-US"/>
        </w:rPr>
        <w:t>организации</w:t>
      </w:r>
      <w:r w:rsidRPr="001967AF">
        <w:rPr>
          <w:rFonts w:ascii="Arial" w:hAnsi="Arial" w:cs="Arial"/>
          <w:color w:val="000000" w:themeColor="text1"/>
          <w:sz w:val="28"/>
          <w:szCs w:val="28"/>
          <w:lang w:eastAsia="en-US"/>
        </w:rPr>
        <w:t>.</w:t>
      </w:r>
      <w:r w:rsidRPr="008808BF">
        <w:rPr>
          <w:rFonts w:ascii="Arial" w:hAnsi="Arial" w:cs="Arial"/>
          <w:sz w:val="28"/>
          <w:szCs w:val="28"/>
          <w:lang w:eastAsia="en-US"/>
        </w:rPr>
        <w:t xml:space="preserve"> Планирование маркетинга </w:t>
      </w:r>
      <w:r w:rsidR="001967AF">
        <w:rPr>
          <w:rFonts w:ascii="Arial" w:hAnsi="Arial" w:cs="Arial"/>
          <w:sz w:val="28"/>
          <w:szCs w:val="28"/>
          <w:lang w:eastAsia="en-US"/>
        </w:rPr>
        <w:t>в</w:t>
      </w:r>
      <w:r w:rsidR="001967AF" w:rsidRPr="001967AF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организации</w:t>
      </w:r>
      <w:r w:rsidRPr="008808BF">
        <w:rPr>
          <w:rFonts w:ascii="Arial" w:hAnsi="Arial" w:cs="Arial"/>
          <w:sz w:val="28"/>
          <w:szCs w:val="28"/>
          <w:lang w:eastAsia="en-US"/>
        </w:rPr>
        <w:t>. Стратегический маркетинг. Планирование маркетинга. Организация  и контроль маркетинга.</w:t>
      </w:r>
      <w:r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Правовое обеспечение трансфера технологий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>Особенности трансфера технологий в Республике Беларусь. Нормативно-правовая база</w:t>
      </w:r>
      <w:r w:rsidR="007D3FDA">
        <w:rPr>
          <w:rFonts w:ascii="Arial" w:hAnsi="Arial" w:cs="Arial"/>
          <w:sz w:val="28"/>
          <w:szCs w:val="28"/>
        </w:rPr>
        <w:t>,</w:t>
      </w:r>
      <w:r w:rsidRPr="006624E5">
        <w:rPr>
          <w:rFonts w:ascii="Arial" w:hAnsi="Arial" w:cs="Arial"/>
          <w:sz w:val="28"/>
          <w:szCs w:val="28"/>
        </w:rPr>
        <w:t xml:space="preserve"> регулирующая трансфер технологий в Республике Беларусь. Сделки в процессе трансфера технологий. Договоры об использовании объектов интеллектуальной собственности. Договоры о распределении имущественных прав на объекты интеллектуальной собственности. Лицензионные договоры. Авторские договоры. Регистрация лицензионных договоров.</w:t>
      </w:r>
    </w:p>
    <w:p w:rsidR="007B127A" w:rsidRPr="006624E5" w:rsidRDefault="007B127A" w:rsidP="007652D5">
      <w:pPr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Английский язык в профессиональной деятельности</w:t>
      </w:r>
    </w:p>
    <w:p w:rsidR="00441A6D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val="be-BY"/>
        </w:rPr>
      </w:pPr>
      <w:r w:rsidRPr="00B805C0">
        <w:rPr>
          <w:rFonts w:ascii="Arial" w:hAnsi="Arial" w:cs="Arial"/>
          <w:sz w:val="28"/>
          <w:szCs w:val="28"/>
        </w:rPr>
        <w:t xml:space="preserve">Формирование навыков чтения профессиональной и профессионально ориентированной литературы, умений и навыков понимания иноязычной речи. Развитие умений и навыков разговорной речи на иностранном языке в рамках профессиональной и профессионально-ориентирован-ной деятельности, в том числе умений вести беседу делового характера. </w:t>
      </w:r>
      <w:r w:rsidR="00441A6D">
        <w:rPr>
          <w:rFonts w:ascii="Arial" w:hAnsi="Arial" w:cs="Arial"/>
          <w:sz w:val="28"/>
          <w:szCs w:val="28"/>
        </w:rPr>
        <w:t xml:space="preserve">  </w:t>
      </w:r>
      <w:r w:rsidRPr="00B805C0">
        <w:rPr>
          <w:rFonts w:ascii="Arial" w:hAnsi="Arial" w:cs="Arial"/>
          <w:sz w:val="28"/>
          <w:szCs w:val="28"/>
          <w:lang w:val="be-BY"/>
        </w:rPr>
        <w:t>Формирование</w:t>
      </w:r>
      <w:r w:rsidR="00441A6D">
        <w:rPr>
          <w:rFonts w:ascii="Arial" w:hAnsi="Arial" w:cs="Arial"/>
          <w:sz w:val="28"/>
          <w:szCs w:val="28"/>
          <w:lang w:val="be-BY"/>
        </w:rPr>
        <w:t xml:space="preserve">   </w:t>
      </w:r>
      <w:r w:rsidRPr="00B805C0">
        <w:rPr>
          <w:rFonts w:ascii="Arial" w:hAnsi="Arial" w:cs="Arial"/>
          <w:sz w:val="28"/>
          <w:szCs w:val="28"/>
          <w:lang w:val="be-BY"/>
        </w:rPr>
        <w:t xml:space="preserve"> базы </w:t>
      </w:r>
      <w:r w:rsidR="00441A6D">
        <w:rPr>
          <w:rFonts w:ascii="Arial" w:hAnsi="Arial" w:cs="Arial"/>
          <w:sz w:val="28"/>
          <w:szCs w:val="28"/>
          <w:lang w:val="be-BY"/>
        </w:rPr>
        <w:t xml:space="preserve">   </w:t>
      </w:r>
      <w:r w:rsidRPr="00B805C0">
        <w:rPr>
          <w:rFonts w:ascii="Arial" w:hAnsi="Arial" w:cs="Arial"/>
          <w:sz w:val="28"/>
          <w:szCs w:val="28"/>
          <w:lang w:val="be-BY"/>
        </w:rPr>
        <w:t xml:space="preserve">знаний, </w:t>
      </w:r>
      <w:r w:rsidR="00441A6D">
        <w:rPr>
          <w:rFonts w:ascii="Arial" w:hAnsi="Arial" w:cs="Arial"/>
          <w:sz w:val="28"/>
          <w:szCs w:val="28"/>
          <w:lang w:val="be-BY"/>
        </w:rPr>
        <w:t xml:space="preserve">  </w:t>
      </w:r>
      <w:r w:rsidRPr="00B805C0">
        <w:rPr>
          <w:rFonts w:ascii="Arial" w:hAnsi="Arial" w:cs="Arial"/>
          <w:sz w:val="28"/>
          <w:szCs w:val="28"/>
          <w:lang w:val="be-BY"/>
        </w:rPr>
        <w:t xml:space="preserve">позволяющей </w:t>
      </w:r>
      <w:r w:rsidR="00441A6D">
        <w:rPr>
          <w:rFonts w:ascii="Arial" w:hAnsi="Arial" w:cs="Arial"/>
          <w:sz w:val="28"/>
          <w:szCs w:val="28"/>
          <w:lang w:val="be-BY"/>
        </w:rPr>
        <w:t xml:space="preserve"> </w:t>
      </w:r>
      <w:r w:rsidRPr="00B805C0">
        <w:rPr>
          <w:rFonts w:ascii="Arial" w:hAnsi="Arial" w:cs="Arial"/>
          <w:sz w:val="28"/>
          <w:szCs w:val="28"/>
          <w:lang w:val="be-BY"/>
        </w:rPr>
        <w:t xml:space="preserve">в </w:t>
      </w:r>
    </w:p>
    <w:p w:rsidR="007B127A" w:rsidRPr="00B805C0" w:rsidRDefault="007B127A" w:rsidP="00441A6D">
      <w:pPr>
        <w:jc w:val="both"/>
        <w:rPr>
          <w:rFonts w:ascii="Arial" w:hAnsi="Arial" w:cs="Arial"/>
          <w:sz w:val="28"/>
          <w:szCs w:val="28"/>
          <w:lang w:val="be-BY"/>
        </w:rPr>
      </w:pPr>
      <w:r w:rsidRPr="00B805C0">
        <w:rPr>
          <w:rFonts w:ascii="Arial" w:hAnsi="Arial" w:cs="Arial"/>
          <w:sz w:val="28"/>
          <w:szCs w:val="28"/>
          <w:lang w:val="be-BY"/>
        </w:rPr>
        <w:t>дальнейшем совершенствовать выработанные в ходе обучения умения и навыки.</w:t>
      </w:r>
    </w:p>
    <w:p w:rsidR="007B127A" w:rsidRDefault="007B127A" w:rsidP="003D6F30">
      <w:pPr>
        <w:ind w:firstLine="709"/>
        <w:jc w:val="both"/>
        <w:rPr>
          <w:rFonts w:ascii="Arial" w:hAnsi="Arial" w:cs="Arial"/>
          <w:color w:val="FF0000"/>
          <w:sz w:val="28"/>
          <w:szCs w:val="28"/>
          <w:lang w:val="be-BY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Информационные технологии и системы</w:t>
      </w:r>
    </w:p>
    <w:p w:rsidR="007B127A" w:rsidRPr="006624E5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8808BF">
        <w:rPr>
          <w:rFonts w:ascii="Arial" w:hAnsi="Arial" w:cs="Arial"/>
          <w:sz w:val="28"/>
          <w:szCs w:val="28"/>
          <w:lang w:eastAsia="en-US"/>
        </w:rPr>
        <w:t>Принципы менеджмента на базе информационных систем (далее – ИС). Информационные технологии в менеджменте: понятия, этапы развития, проблемы и перспективы использования. Анализ специфики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информационного общества (общества знаний). </w:t>
      </w:r>
      <w:proofErr w:type="gramStart"/>
      <w:r w:rsidRPr="006624E5">
        <w:rPr>
          <w:rFonts w:ascii="Arial" w:hAnsi="Arial" w:cs="Arial"/>
          <w:sz w:val="28"/>
          <w:szCs w:val="28"/>
          <w:lang w:eastAsia="en-US"/>
        </w:rPr>
        <w:t>ИТ</w:t>
      </w:r>
      <w:proofErr w:type="gramEnd"/>
      <w:r w:rsidRPr="006624E5">
        <w:rPr>
          <w:rFonts w:ascii="Arial" w:hAnsi="Arial" w:cs="Arial"/>
          <w:sz w:val="28"/>
          <w:szCs w:val="28"/>
          <w:lang w:eastAsia="en-US"/>
        </w:rPr>
        <w:t xml:space="preserve"> и электронный бизнес. Структурный подход к анализу ИС. Функциональные аспекты ИС. Анализ каналов связи в ИС. Примеры цифровых сетей обработки / передачи данных. Доступ </w:t>
      </w:r>
      <w:proofErr w:type="spellStart"/>
      <w:r w:rsidRPr="00B805C0">
        <w:rPr>
          <w:rFonts w:ascii="Arial" w:hAnsi="Arial" w:cs="Arial"/>
          <w:sz w:val="28"/>
          <w:szCs w:val="28"/>
          <w:lang w:eastAsia="en-US"/>
        </w:rPr>
        <w:t>Internet</w:t>
      </w:r>
      <w:proofErr w:type="spellEnd"/>
      <w:r w:rsidRPr="00B805C0">
        <w:rPr>
          <w:rFonts w:ascii="Arial" w:hAnsi="Arial" w:cs="Arial"/>
          <w:sz w:val="28"/>
          <w:szCs w:val="28"/>
          <w:lang w:eastAsia="en-US"/>
        </w:rPr>
        <w:t>/</w:t>
      </w:r>
      <w:proofErr w:type="spellStart"/>
      <w:r w:rsidRPr="00B805C0">
        <w:rPr>
          <w:rFonts w:ascii="Arial" w:hAnsi="Arial" w:cs="Arial"/>
          <w:sz w:val="28"/>
          <w:szCs w:val="28"/>
          <w:lang w:eastAsia="en-US"/>
        </w:rPr>
        <w:t>Intranet</w:t>
      </w:r>
      <w:proofErr w:type="spellEnd"/>
      <w:r w:rsidRPr="00B805C0">
        <w:rPr>
          <w:rFonts w:ascii="Arial" w:hAnsi="Arial" w:cs="Arial"/>
          <w:sz w:val="28"/>
          <w:szCs w:val="28"/>
          <w:lang w:eastAsia="en-US"/>
        </w:rPr>
        <w:t>.</w:t>
      </w:r>
      <w:r w:rsidRPr="008808BF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Примеры сетевых технологий (модемный доступ, выделенный доступ, широкополосный доступ, персонализированный доступ). Планирование и управление проектами на основе ИС. </w:t>
      </w:r>
      <w:proofErr w:type="gramStart"/>
      <w:r w:rsidRPr="006624E5">
        <w:rPr>
          <w:rFonts w:ascii="Arial" w:hAnsi="Arial" w:cs="Arial"/>
          <w:sz w:val="28"/>
          <w:szCs w:val="28"/>
          <w:lang w:eastAsia="en-US"/>
        </w:rPr>
        <w:t>ИТ</w:t>
      </w:r>
      <w:proofErr w:type="gramEnd"/>
      <w:r w:rsidRPr="006624E5">
        <w:rPr>
          <w:rFonts w:ascii="Arial" w:hAnsi="Arial" w:cs="Arial"/>
          <w:sz w:val="28"/>
          <w:szCs w:val="28"/>
          <w:lang w:eastAsia="en-US"/>
        </w:rPr>
        <w:t xml:space="preserve"> и ИС в организации информационных потоков. Структурирование и классификация баз данных (далее – БД): иерархическая, сетевая и реляционная модели. Экспертные системы. Инженерия знаний. Примеры построения баз данных. Экономическая и информационная  безопасность. Методы и средства обеспечения защиты информации </w:t>
      </w:r>
    </w:p>
    <w:p w:rsidR="007B127A" w:rsidRPr="006624E5" w:rsidRDefault="007B127A" w:rsidP="003D6F30">
      <w:pPr>
        <w:jc w:val="both"/>
        <w:rPr>
          <w:sz w:val="28"/>
          <w:szCs w:val="28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Менеджмент</w:t>
      </w:r>
    </w:p>
    <w:p w:rsidR="007B127A" w:rsidRPr="006624E5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Организация как объект управления. Планирование как этап управления. Оперативное и стратегическое планирование. Эффективность деятельности организации. Сущность и классификация управленческих решений. Этапы процесса принятия управленческих решений. Организационная структура </w:t>
      </w:r>
      <w:r w:rsidRPr="00B805C0">
        <w:rPr>
          <w:rFonts w:ascii="Arial" w:hAnsi="Arial" w:cs="Arial"/>
          <w:sz w:val="28"/>
          <w:szCs w:val="28"/>
          <w:lang w:eastAsia="en-US"/>
        </w:rPr>
        <w:t>организации. Руководство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и лидерство. Централизованные и децентрализованные организации. Содержание и формы управленческого контроля. Финансовый контроль деятельности </w:t>
      </w:r>
      <w:r w:rsidRPr="00B805C0">
        <w:rPr>
          <w:rFonts w:ascii="Arial" w:hAnsi="Arial" w:cs="Arial"/>
          <w:sz w:val="28"/>
          <w:szCs w:val="28"/>
          <w:lang w:eastAsia="en-US"/>
        </w:rPr>
        <w:t>организации.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Оперативный (административный) контроль хозяйственной деятельности. Корпоративное управление. Принципы групповой работы. Работа менеджера в команде. Корпоративное управление в современных условиях. Управление неформальной организацией. Участие работников в управлении. Содержательные и процессуальные теории мотивации.</w:t>
      </w:r>
    </w:p>
    <w:p w:rsidR="007B127A" w:rsidRPr="006624E5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ind w:firstLine="709"/>
        <w:jc w:val="both"/>
        <w:rPr>
          <w:rStyle w:val="ad"/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 xml:space="preserve">Основы </w:t>
      </w:r>
      <w:r w:rsidRPr="006624E5">
        <w:rPr>
          <w:rStyle w:val="ad"/>
          <w:rFonts w:ascii="Arial" w:hAnsi="Arial" w:cs="Arial"/>
          <w:sz w:val="28"/>
          <w:szCs w:val="28"/>
        </w:rPr>
        <w:t>инновационной деятельности</w:t>
      </w:r>
    </w:p>
    <w:p w:rsidR="003351EF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>Понятийный аппарат инновационной деятельности. Инновации: их виды, источники, функции, классификация. Жизненный цикл инноваций. Инновационный процесс. Взаимосвязь</w:t>
      </w:r>
      <w:r w:rsidR="00441A6D">
        <w:rPr>
          <w:rFonts w:ascii="Arial" w:hAnsi="Arial" w:cs="Arial"/>
          <w:sz w:val="28"/>
          <w:szCs w:val="28"/>
          <w:lang w:eastAsia="en-US"/>
        </w:rPr>
        <w:t xml:space="preserve">  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</w:t>
      </w:r>
      <w:r w:rsidR="00441A6D">
        <w:rPr>
          <w:rFonts w:ascii="Arial" w:hAnsi="Arial" w:cs="Arial"/>
          <w:sz w:val="28"/>
          <w:szCs w:val="28"/>
          <w:lang w:eastAsia="en-US"/>
        </w:rPr>
        <w:t xml:space="preserve">  </w:t>
      </w:r>
      <w:r w:rsidRPr="006624E5">
        <w:rPr>
          <w:rFonts w:ascii="Arial" w:hAnsi="Arial" w:cs="Arial"/>
          <w:sz w:val="28"/>
          <w:szCs w:val="28"/>
          <w:lang w:eastAsia="en-US"/>
        </w:rPr>
        <w:t>развития</w:t>
      </w:r>
      <w:r w:rsidR="00441A6D">
        <w:rPr>
          <w:rFonts w:ascii="Arial" w:hAnsi="Arial" w:cs="Arial"/>
          <w:sz w:val="28"/>
          <w:szCs w:val="28"/>
          <w:lang w:eastAsia="en-US"/>
        </w:rPr>
        <w:t xml:space="preserve">  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</w:t>
      </w:r>
      <w:r w:rsidR="00441A6D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инноваций, науки и техники. Методы </w:t>
      </w:r>
    </w:p>
    <w:p w:rsidR="007B127A" w:rsidRPr="006624E5" w:rsidRDefault="007B127A" w:rsidP="003351EF">
      <w:pPr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генерирования и фильтрации инноваций. Измерение результатов инновационной деятельности. Формы статистической отчетности по инновационной деятельности в </w:t>
      </w:r>
      <w:r w:rsidRPr="006624E5">
        <w:rPr>
          <w:rFonts w:ascii="Arial" w:hAnsi="Arial" w:cs="Arial"/>
          <w:sz w:val="28"/>
          <w:szCs w:val="28"/>
          <w:lang w:eastAsia="en-US"/>
        </w:rPr>
        <w:lastRenderedPageBreak/>
        <w:t xml:space="preserve">Республике Беларусь. Юридические аспекты и нормативно-правовое обеспечение инновационной деятельности </w:t>
      </w:r>
      <w:r w:rsidR="007D3FDA">
        <w:rPr>
          <w:rFonts w:ascii="Arial" w:hAnsi="Arial" w:cs="Arial"/>
          <w:sz w:val="28"/>
          <w:szCs w:val="28"/>
          <w:lang w:eastAsia="en-US"/>
        </w:rPr>
        <w:t xml:space="preserve">в 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Республике Беларусь.  Национальная инновационная система Республики Беларусь. Современное состояние и проблемы инновационной деятельности в Республике Беларусь и </w:t>
      </w:r>
      <w:r w:rsidR="007D3FDA">
        <w:rPr>
          <w:rFonts w:ascii="Arial" w:hAnsi="Arial" w:cs="Arial"/>
          <w:sz w:val="28"/>
          <w:szCs w:val="28"/>
          <w:lang w:eastAsia="en-US"/>
        </w:rPr>
        <w:t>других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странах. Методы стимулирования инновационной деятельности. 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Управление интеллектуальной собственностью</w:t>
      </w:r>
    </w:p>
    <w:p w:rsidR="007B127A" w:rsidRPr="006624E5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Объект интеллектуальной собственности. Функции интеллектуальной собственности. Экономическая роль интеллектуального труда. Классификация объектов интеллектуальной собственности. Международные соглашения по </w:t>
      </w:r>
      <w:r w:rsidRPr="004977D4">
        <w:rPr>
          <w:rFonts w:ascii="Arial" w:hAnsi="Arial" w:cs="Arial"/>
          <w:sz w:val="28"/>
          <w:szCs w:val="28"/>
          <w:lang w:eastAsia="en-US"/>
        </w:rPr>
        <w:t>защите</w:t>
      </w:r>
      <w:r w:rsidRPr="008808BF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6624E5">
        <w:rPr>
          <w:rFonts w:ascii="Arial" w:hAnsi="Arial" w:cs="Arial"/>
          <w:sz w:val="28"/>
          <w:szCs w:val="28"/>
          <w:lang w:eastAsia="en-US"/>
        </w:rPr>
        <w:t>интеллектуальной собственности. Всемирная организация интеллектуальной собственности. Промышленная собственность. Парижская конвенция. Соглашения по патентам, по товарным знакам, по промышленным образцам. Авторское право и смежные права. Бернская конвенция. Соглашения по авторскому праву и смежным правам. Интеллектуальная собственность в Республике Беларусь: правовой аспект</w:t>
      </w:r>
      <w:r w:rsidRPr="004977D4">
        <w:rPr>
          <w:rFonts w:ascii="Arial" w:hAnsi="Arial" w:cs="Arial"/>
          <w:sz w:val="28"/>
          <w:szCs w:val="28"/>
          <w:lang w:eastAsia="en-US"/>
        </w:rPr>
        <w:t>. Пути решения коммерциализации о</w:t>
      </w:r>
      <w:r w:rsidRPr="008808BF">
        <w:rPr>
          <w:rFonts w:ascii="Arial" w:hAnsi="Arial" w:cs="Arial"/>
          <w:sz w:val="28"/>
          <w:szCs w:val="28"/>
          <w:lang w:eastAsia="en-US"/>
        </w:rPr>
        <w:t>бъектов интеллектуальной собственности</w:t>
      </w:r>
      <w:r>
        <w:rPr>
          <w:rFonts w:ascii="Arial" w:hAnsi="Arial" w:cs="Arial"/>
          <w:sz w:val="28"/>
          <w:szCs w:val="28"/>
          <w:lang w:eastAsia="en-US"/>
        </w:rPr>
        <w:t>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Рынок интеллектуальной собственности. Трансфер объектов промышленной собственности. Лицензионные и авторские договоры. Патентная экспертиза изобретений и полезных моделей, правила оформления, подачи и рассмотрения заявки на выдачу охранного документа. Интеллектуальная собственность в качестве нематериальных активов</w:t>
      </w:r>
      <w:r>
        <w:rPr>
          <w:rFonts w:ascii="Arial" w:hAnsi="Arial" w:cs="Arial"/>
          <w:sz w:val="28"/>
          <w:szCs w:val="28"/>
          <w:lang w:eastAsia="en-US"/>
        </w:rPr>
        <w:t xml:space="preserve"> в </w:t>
      </w:r>
      <w:r w:rsidRPr="00B805C0">
        <w:rPr>
          <w:rFonts w:ascii="Arial" w:hAnsi="Arial" w:cs="Arial"/>
          <w:sz w:val="28"/>
          <w:szCs w:val="28"/>
          <w:lang w:eastAsia="en-US"/>
        </w:rPr>
        <w:t>организации.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Охрана труда</w:t>
      </w:r>
    </w:p>
    <w:p w:rsidR="007B127A" w:rsidRPr="006624E5" w:rsidRDefault="007B127A" w:rsidP="00813F1A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Основные нормативные правовые акты, регулирующие общественные отношения в области охраны труда. Подготовка (обучение), переподготовка, стажировка, инструктаж, повышение квалификации и проверка знаний работающих по вопросам охраны труда. Страхование от несчастных случаев и профессиональных заболеваний в Республики Беларусь. Вредные и (или) опасные производственные факторы и меры защиты от них. Гигиена труда. Электробезопасность. Пожарная безопасность. Нормативные правовые акты, технические нормативные правовые акты, регулирующие вопросы безопасности объектов. Обязанности руководителя организации и других должностных лиц по обеспечению безопасности объекта и отдельных участков производства. </w:t>
      </w:r>
    </w:p>
    <w:p w:rsidR="007B127A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142402" w:rsidRPr="006624E5" w:rsidRDefault="00142402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7652D5">
      <w:pPr>
        <w:tabs>
          <w:tab w:val="left" w:pos="0"/>
          <w:tab w:val="left" w:pos="720"/>
        </w:tabs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lastRenderedPageBreak/>
        <w:t>6.2.3 Дисциплины специальности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 w:rsidRPr="006624E5">
        <w:rPr>
          <w:rFonts w:ascii="Arial" w:hAnsi="Arial" w:cs="Arial"/>
          <w:b/>
          <w:bCs/>
          <w:sz w:val="28"/>
          <w:szCs w:val="28"/>
          <w:lang w:eastAsia="en-US"/>
        </w:rPr>
        <w:t>Основы трансфера технологий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4977D4">
        <w:rPr>
          <w:rFonts w:ascii="Arial" w:hAnsi="Arial" w:cs="Arial"/>
          <w:sz w:val="28"/>
          <w:szCs w:val="28"/>
          <w:lang w:eastAsia="en-US"/>
        </w:rPr>
        <w:t xml:space="preserve">Характерные черты рынка объектов интеллектуальной собственности. Трансфер технологий: определение и понятия. Механизмы трансфера технологий. Трансфер технологий в </w:t>
      </w:r>
      <w:r w:rsidR="005E209D">
        <w:rPr>
          <w:rFonts w:ascii="Arial" w:hAnsi="Arial" w:cs="Arial"/>
          <w:sz w:val="28"/>
          <w:szCs w:val="28"/>
          <w:lang w:eastAsia="en-US"/>
        </w:rPr>
        <w:t>иных</w:t>
      </w:r>
      <w:bookmarkStart w:id="0" w:name="_GoBack"/>
      <w:bookmarkEnd w:id="0"/>
      <w:r w:rsidRPr="004977D4">
        <w:rPr>
          <w:rFonts w:ascii="Arial" w:hAnsi="Arial" w:cs="Arial"/>
          <w:sz w:val="28"/>
          <w:szCs w:val="28"/>
          <w:lang w:eastAsia="en-US"/>
        </w:rPr>
        <w:t xml:space="preserve"> странах (США, Великобритани</w:t>
      </w:r>
      <w:r w:rsidR="00D52820">
        <w:rPr>
          <w:rFonts w:ascii="Arial" w:hAnsi="Arial" w:cs="Arial"/>
          <w:sz w:val="28"/>
          <w:szCs w:val="28"/>
          <w:lang w:eastAsia="en-US"/>
        </w:rPr>
        <w:t>и</w:t>
      </w:r>
      <w:r w:rsidRPr="004977D4">
        <w:rPr>
          <w:rFonts w:ascii="Arial" w:hAnsi="Arial" w:cs="Arial"/>
          <w:sz w:val="28"/>
          <w:szCs w:val="28"/>
          <w:lang w:eastAsia="en-US"/>
        </w:rPr>
        <w:t>, Германии и других странах). Особенности трансфера технологий в Республике Беларусь. Нормативно-правовая база, регулирующая трансфер технологий в Республике Беларусь. Трансфер объектов промышленной собственности. Сделки в процессе трансфера технологий. Техническая помощь. Промышленная кооперация. Совместные предприятия. Инжиниринг. Франчайзинг. Лизинг. Центр трансфера технологий. Центры трансфера технологий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в Республике Беларусь. 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Менеджмент и маркетинг инноваций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Инновационная инфраструктура в Республике Беларусь. Инновационные центры. Центры трансфера технологий. Белорусский инновационный фонд. Технопарки. Парк высоких технологий. Анализ </w:t>
      </w:r>
      <w:r w:rsidRPr="004977D4">
        <w:rPr>
          <w:rFonts w:ascii="Arial" w:hAnsi="Arial" w:cs="Arial"/>
          <w:sz w:val="28"/>
          <w:szCs w:val="28"/>
          <w:lang w:eastAsia="en-US"/>
        </w:rPr>
        <w:t>состояния и перспектив развития инновационной инфраструктуры в Республике Беларусь. Роль и место менеджмента инноваций в современной экономике. Выход на рынок конкурентоспособного продукта как результат инновационной деятельности и менеджмента инноваций. Анализ основных понятий и практических приемов инновационного менеджмента. Классификация инновационных проектов. Жизненный цикл инновационных проектов, их</w:t>
      </w:r>
      <w:r>
        <w:rPr>
          <w:rFonts w:ascii="Arial" w:hAnsi="Arial" w:cs="Arial"/>
          <w:color w:val="FF0000"/>
          <w:sz w:val="28"/>
          <w:szCs w:val="28"/>
          <w:lang w:eastAsia="en-US"/>
        </w:rPr>
        <w:t xml:space="preserve"> </w:t>
      </w:r>
      <w:r w:rsidRPr="00DB620B">
        <w:rPr>
          <w:rFonts w:ascii="Arial" w:hAnsi="Arial" w:cs="Arial"/>
          <w:color w:val="FF0000"/>
          <w:sz w:val="28"/>
          <w:szCs w:val="28"/>
          <w:lang w:eastAsia="en-US"/>
        </w:rPr>
        <w:t xml:space="preserve"> </w:t>
      </w:r>
      <w:r w:rsidRPr="006624E5">
        <w:rPr>
          <w:rFonts w:ascii="Arial" w:hAnsi="Arial" w:cs="Arial"/>
          <w:sz w:val="28"/>
          <w:szCs w:val="28"/>
          <w:lang w:eastAsia="en-US"/>
        </w:rPr>
        <w:t>разработка и оформление</w:t>
      </w:r>
      <w:r>
        <w:rPr>
          <w:rFonts w:ascii="Arial" w:hAnsi="Arial" w:cs="Arial"/>
          <w:sz w:val="28"/>
          <w:szCs w:val="28"/>
          <w:lang w:eastAsia="en-US"/>
        </w:rPr>
        <w:t>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4977D4">
        <w:rPr>
          <w:rFonts w:ascii="Arial" w:hAnsi="Arial" w:cs="Arial"/>
          <w:sz w:val="28"/>
          <w:szCs w:val="28"/>
          <w:lang w:eastAsia="en-US"/>
        </w:rPr>
        <w:t xml:space="preserve">Управление инновационными проектами. </w:t>
      </w:r>
      <w:r>
        <w:rPr>
          <w:rFonts w:ascii="Arial" w:hAnsi="Arial" w:cs="Arial"/>
          <w:sz w:val="28"/>
          <w:szCs w:val="28"/>
          <w:lang w:eastAsia="en-US"/>
        </w:rPr>
        <w:t>Т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ехнико-экономическое обоснование проекта. Оценка и отбор инновационных проектов. Инвестиции </w:t>
      </w:r>
      <w:r w:rsidRPr="004977D4">
        <w:rPr>
          <w:rFonts w:ascii="Arial" w:hAnsi="Arial" w:cs="Arial"/>
          <w:sz w:val="28"/>
          <w:szCs w:val="28"/>
          <w:lang w:eastAsia="en-US"/>
        </w:rPr>
        <w:t xml:space="preserve">организации 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в процесс создания нововведений. Методы коммерческого финансирования инновационных проектов. Государственное финансирование инновационных проектов. Маркетинг инноваций. Маркетинг проектов для прикладных исследований (поиск идей). Маркетинг результатов прикладных исследований и перспективы </w:t>
      </w:r>
      <w:r w:rsidRPr="004977D4">
        <w:rPr>
          <w:rFonts w:ascii="Arial" w:hAnsi="Arial" w:cs="Arial"/>
          <w:sz w:val="28"/>
          <w:szCs w:val="28"/>
          <w:lang w:eastAsia="en-US"/>
        </w:rPr>
        <w:t>их</w:t>
      </w:r>
      <w:r w:rsidRPr="009F5371">
        <w:rPr>
          <w:rFonts w:ascii="Arial" w:hAnsi="Arial" w:cs="Arial"/>
          <w:color w:val="FF0000"/>
          <w:sz w:val="28"/>
          <w:szCs w:val="28"/>
          <w:lang w:eastAsia="en-US"/>
        </w:rPr>
        <w:t xml:space="preserve"> </w:t>
      </w:r>
      <w:r w:rsidRPr="006624E5">
        <w:rPr>
          <w:rFonts w:ascii="Arial" w:hAnsi="Arial" w:cs="Arial"/>
          <w:sz w:val="28"/>
          <w:szCs w:val="28"/>
          <w:lang w:eastAsia="en-US"/>
        </w:rPr>
        <w:t>промышленного применения</w:t>
      </w:r>
      <w:r>
        <w:rPr>
          <w:rFonts w:ascii="Arial" w:hAnsi="Arial" w:cs="Arial"/>
          <w:sz w:val="28"/>
          <w:szCs w:val="28"/>
          <w:lang w:eastAsia="en-US"/>
        </w:rPr>
        <w:t>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4977D4">
        <w:rPr>
          <w:rFonts w:ascii="Arial" w:hAnsi="Arial" w:cs="Arial"/>
          <w:sz w:val="28"/>
          <w:szCs w:val="28"/>
          <w:lang w:eastAsia="en-US"/>
        </w:rPr>
        <w:t>Анализ факторов рыночного спроса на инновационную продукцию.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Менеджмент научно-технической и инновационной деятельности </w:t>
      </w:r>
      <w:r>
        <w:rPr>
          <w:rFonts w:ascii="Arial" w:hAnsi="Arial" w:cs="Arial"/>
          <w:sz w:val="28"/>
          <w:szCs w:val="28"/>
          <w:lang w:eastAsia="en-US"/>
        </w:rPr>
        <w:t xml:space="preserve">в </w:t>
      </w:r>
      <w:r w:rsidRPr="00B805C0">
        <w:rPr>
          <w:rFonts w:ascii="Arial" w:hAnsi="Arial" w:cs="Arial"/>
          <w:sz w:val="28"/>
          <w:szCs w:val="28"/>
          <w:lang w:eastAsia="en-US"/>
        </w:rPr>
        <w:t>организации.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6624E5">
        <w:rPr>
          <w:rFonts w:ascii="Arial" w:hAnsi="Arial" w:cs="Arial"/>
          <w:sz w:val="28"/>
          <w:szCs w:val="28"/>
          <w:lang w:eastAsia="en-US"/>
        </w:rPr>
        <w:t>Инновационно-активные</w:t>
      </w:r>
      <w:proofErr w:type="spellEnd"/>
      <w:r w:rsidRPr="006624E5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B805C0">
        <w:rPr>
          <w:rFonts w:ascii="Arial" w:hAnsi="Arial" w:cs="Arial"/>
          <w:sz w:val="28"/>
          <w:szCs w:val="28"/>
          <w:lang w:eastAsia="en-US"/>
        </w:rPr>
        <w:t>организации.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Виды инновационной активности </w:t>
      </w:r>
      <w:r>
        <w:rPr>
          <w:rFonts w:ascii="Arial" w:hAnsi="Arial" w:cs="Arial"/>
          <w:sz w:val="28"/>
          <w:szCs w:val="28"/>
          <w:lang w:eastAsia="en-US"/>
        </w:rPr>
        <w:t>организаций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Виды результатов от инновационной деятельности </w:t>
      </w:r>
      <w:r>
        <w:rPr>
          <w:rFonts w:ascii="Arial" w:hAnsi="Arial" w:cs="Arial"/>
          <w:sz w:val="28"/>
          <w:szCs w:val="28"/>
          <w:lang w:eastAsia="en-US"/>
        </w:rPr>
        <w:t xml:space="preserve">в </w:t>
      </w:r>
      <w:r w:rsidRPr="00B805C0">
        <w:rPr>
          <w:rFonts w:ascii="Arial" w:hAnsi="Arial" w:cs="Arial"/>
          <w:sz w:val="28"/>
          <w:szCs w:val="28"/>
          <w:lang w:eastAsia="en-US"/>
        </w:rPr>
        <w:t>организации.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Создание механизмов мотивации и стимулирования инновационной деятельности </w:t>
      </w:r>
      <w:r>
        <w:rPr>
          <w:rFonts w:ascii="Arial" w:hAnsi="Arial" w:cs="Arial"/>
          <w:sz w:val="28"/>
          <w:szCs w:val="28"/>
          <w:lang w:eastAsia="en-US"/>
        </w:rPr>
        <w:t xml:space="preserve">в </w:t>
      </w:r>
      <w:r w:rsidRPr="00B805C0">
        <w:rPr>
          <w:rFonts w:ascii="Arial" w:hAnsi="Arial" w:cs="Arial"/>
          <w:sz w:val="28"/>
          <w:szCs w:val="28"/>
          <w:lang w:eastAsia="en-US"/>
        </w:rPr>
        <w:t>организации</w:t>
      </w:r>
      <w:r w:rsidRPr="006624E5">
        <w:rPr>
          <w:rFonts w:ascii="Arial" w:hAnsi="Arial" w:cs="Arial"/>
          <w:sz w:val="28"/>
          <w:szCs w:val="28"/>
          <w:lang w:eastAsia="en-US"/>
        </w:rPr>
        <w:t>.</w:t>
      </w:r>
    </w:p>
    <w:p w:rsidR="007B127A" w:rsidRPr="006624E5" w:rsidRDefault="007B127A" w:rsidP="003D6F3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B127A" w:rsidRPr="006624E5" w:rsidRDefault="007B127A" w:rsidP="003D6F30">
      <w:pPr>
        <w:shd w:val="clear" w:color="auto" w:fill="FFFFFF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lastRenderedPageBreak/>
        <w:t>Экономика инноваций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>Экономическая мотивация инновационной деятельности. Организационно-</w:t>
      </w:r>
      <w:proofErr w:type="gramStart"/>
      <w:r w:rsidRPr="006624E5">
        <w:rPr>
          <w:rFonts w:ascii="Arial" w:hAnsi="Arial" w:cs="Arial"/>
          <w:sz w:val="28"/>
          <w:szCs w:val="28"/>
          <w:lang w:eastAsia="en-US"/>
        </w:rPr>
        <w:t>экономический механизм</w:t>
      </w:r>
      <w:proofErr w:type="gramEnd"/>
      <w:r w:rsidRPr="006624E5">
        <w:rPr>
          <w:rFonts w:ascii="Arial" w:hAnsi="Arial" w:cs="Arial"/>
          <w:sz w:val="28"/>
          <w:szCs w:val="28"/>
          <w:lang w:eastAsia="en-US"/>
        </w:rPr>
        <w:t xml:space="preserve"> управления инновациями. Организационный механизм управления эффективностью разработки инновационных продуктов. Реинжиниринг бизнес-процессов. Проектное финансирование. Национальная инновационная система (далее – НИС). Государство и НИС: льготное налогообложение, прямое бюджетирование, предоставление кредитов, организация венчурных фондов, содействие развитию венчурных фондов. Функционирование инновационных фондов. Материальные ресурсы и эффективность их использования. Структура и показатели производственной программы</w:t>
      </w:r>
      <w:r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AE1C7F">
        <w:rPr>
          <w:rFonts w:ascii="Arial" w:hAnsi="Arial" w:cs="Arial"/>
          <w:sz w:val="28"/>
          <w:szCs w:val="28"/>
          <w:lang w:eastAsia="en-US"/>
        </w:rPr>
        <w:t>организации.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Экономическая заинтересованность и экономическая ответственность. Экономическая эффективность концентрации и комбинирования производства. Прибыль и рентабельность. Экономическая эффективность производства. 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Ведение переговоров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6624E5">
        <w:rPr>
          <w:rFonts w:ascii="Arial" w:hAnsi="Arial" w:cs="Arial"/>
          <w:sz w:val="28"/>
          <w:szCs w:val="28"/>
        </w:rPr>
        <w:t xml:space="preserve">Ведение переговоров как важнейшая составляющая часть трансфера технологий. Методы и способы ведения переговоров. Подготовка к ведению переговоров. Психология ведения переговоров. Оценка сильных и слабых сторон при ведении переговоров. Методы достижения успехов и положительного результата при ведении переговоров. </w:t>
      </w: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  <w:highlight w:val="yellow"/>
        </w:rPr>
      </w:pPr>
      <w:proofErr w:type="spellStart"/>
      <w:r w:rsidRPr="006624E5">
        <w:rPr>
          <w:rFonts w:ascii="Arial" w:hAnsi="Arial" w:cs="Arial"/>
          <w:b/>
          <w:bCs/>
          <w:sz w:val="28"/>
          <w:szCs w:val="28"/>
        </w:rPr>
        <w:t>Патентоведение</w:t>
      </w:r>
      <w:proofErr w:type="spellEnd"/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Правовое поле охраны интеллектуальной собственности в Республике Беларусь. Гражданский кодекс Республики Беларусь об интеллектуальной собственности. Патентование объектов интеллектуальной собственности в Республике Беларусь. Статистическая отчетность </w:t>
      </w:r>
      <w:r w:rsidRPr="005D582C">
        <w:rPr>
          <w:rFonts w:ascii="Arial" w:hAnsi="Arial" w:cs="Arial"/>
          <w:sz w:val="28"/>
          <w:szCs w:val="28"/>
          <w:lang w:eastAsia="en-US"/>
        </w:rPr>
        <w:t>в Республике Беларусь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о создании и использовании объектов интеллектуальной собственности.</w:t>
      </w:r>
      <w:r w:rsidRPr="006624E5">
        <w:rPr>
          <w:rFonts w:ascii="Arial" w:hAnsi="Arial" w:cs="Arial"/>
          <w:b/>
          <w:bCs/>
          <w:sz w:val="28"/>
          <w:szCs w:val="28"/>
          <w:lang w:eastAsia="en-US"/>
        </w:rPr>
        <w:t xml:space="preserve"> </w:t>
      </w:r>
      <w:r w:rsidRPr="006624E5">
        <w:rPr>
          <w:rFonts w:ascii="Arial" w:hAnsi="Arial" w:cs="Arial"/>
          <w:sz w:val="28"/>
          <w:szCs w:val="28"/>
          <w:lang w:eastAsia="en-US"/>
        </w:rPr>
        <w:t>Патентная документация и патентные исследования.</w:t>
      </w:r>
    </w:p>
    <w:p w:rsidR="007B127A" w:rsidRPr="006624E5" w:rsidRDefault="007B127A" w:rsidP="003D6F30">
      <w:pPr>
        <w:pStyle w:val="a6"/>
        <w:spacing w:after="0"/>
        <w:ind w:firstLine="709"/>
        <w:jc w:val="both"/>
        <w:rPr>
          <w:color w:val="000000"/>
        </w:rPr>
      </w:pPr>
    </w:p>
    <w:p w:rsidR="007B127A" w:rsidRPr="006624E5" w:rsidRDefault="007B127A" w:rsidP="003D6F30">
      <w:pPr>
        <w:pStyle w:val="a6"/>
        <w:spacing w:after="0"/>
        <w:ind w:firstLine="709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6624E5">
        <w:rPr>
          <w:rFonts w:ascii="Arial" w:hAnsi="Arial" w:cs="Arial"/>
          <w:b/>
          <w:bCs/>
          <w:color w:val="000000"/>
          <w:sz w:val="28"/>
          <w:szCs w:val="28"/>
        </w:rPr>
        <w:t>Технологическое предвидение и рынок технологий</w:t>
      </w:r>
    </w:p>
    <w:p w:rsidR="007B127A" w:rsidRPr="006624E5" w:rsidRDefault="007B127A" w:rsidP="003D6F30">
      <w:pPr>
        <w:ind w:firstLine="709"/>
        <w:jc w:val="both"/>
        <w:rPr>
          <w:color w:val="000000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>Функции технологи</w:t>
      </w:r>
      <w:r w:rsidR="007D3FDA">
        <w:rPr>
          <w:rFonts w:ascii="Arial" w:hAnsi="Arial" w:cs="Arial"/>
          <w:sz w:val="28"/>
          <w:szCs w:val="28"/>
          <w:lang w:eastAsia="en-US"/>
        </w:rPr>
        <w:t>й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в развитии современного общества. Отличительные особенности технологического развития в современных условиях. Основные направления научно-технического прогресса на современном этапе. Технологическая экспертиза и технологическое предвидение. Рынок технологий. Основные международные договоры по интеллектуальной собственности. </w:t>
      </w:r>
    </w:p>
    <w:p w:rsidR="007B127A" w:rsidRPr="006624E5" w:rsidRDefault="007B127A" w:rsidP="003D6F30">
      <w:pPr>
        <w:pStyle w:val="a6"/>
        <w:spacing w:after="0"/>
        <w:ind w:firstLine="709"/>
        <w:jc w:val="both"/>
        <w:rPr>
          <w:color w:val="000000"/>
        </w:rPr>
      </w:pPr>
    </w:p>
    <w:p w:rsidR="007B127A" w:rsidRPr="006624E5" w:rsidRDefault="007B127A" w:rsidP="003D6F30">
      <w:pPr>
        <w:pStyle w:val="a6"/>
        <w:spacing w:after="0"/>
        <w:ind w:firstLine="709"/>
        <w:jc w:val="both"/>
        <w:rPr>
          <w:rFonts w:ascii="Arial" w:hAnsi="Arial" w:cs="Arial"/>
          <w:b/>
          <w:bCs/>
          <w:color w:val="000000"/>
          <w:sz w:val="28"/>
          <w:szCs w:val="28"/>
          <w:lang w:val="be-BY"/>
        </w:rPr>
      </w:pPr>
      <w:r w:rsidRPr="006624E5">
        <w:rPr>
          <w:rFonts w:ascii="Arial" w:hAnsi="Arial" w:cs="Arial"/>
          <w:b/>
          <w:bCs/>
          <w:color w:val="000000"/>
          <w:sz w:val="28"/>
          <w:szCs w:val="28"/>
          <w:lang w:val="be-BY"/>
        </w:rPr>
        <w:lastRenderedPageBreak/>
        <w:t>Венчурное предпринимательство</w:t>
      </w:r>
    </w:p>
    <w:p w:rsidR="007B127A" w:rsidRPr="008808BF" w:rsidRDefault="007B127A" w:rsidP="00E168D6">
      <w:pPr>
        <w:ind w:firstLine="709"/>
        <w:jc w:val="both"/>
        <w:rPr>
          <w:b/>
          <w:bCs/>
          <w:sz w:val="28"/>
          <w:szCs w:val="28"/>
        </w:rPr>
      </w:pPr>
      <w:r w:rsidRPr="00A46E48">
        <w:rPr>
          <w:rFonts w:ascii="Arial" w:hAnsi="Arial" w:cs="Arial"/>
          <w:sz w:val="28"/>
          <w:szCs w:val="28"/>
          <w:lang w:eastAsia="en-US"/>
        </w:rPr>
        <w:t>Место венчурного предпринимательства в современном обществе. Характеристика основных типов венчурной деятельности и венчурных организаций. Сущность, источники и финансовое формирование венчурного капитала. Венчурный бизнес в современных условиях. Государственная поддержка инновационного венчурного бизнеса. Современное состояние венчурного бизнеса в мире. Создание основ венчурного бизнеса в Республике Беларусь. Инновационные венчурные малые организации Беларуси. Менеджмент в инновационном предпринимательстве. Нормативные</w:t>
      </w:r>
      <w:r w:rsidR="007D3FDA">
        <w:rPr>
          <w:rFonts w:ascii="Arial" w:hAnsi="Arial" w:cs="Arial"/>
          <w:sz w:val="28"/>
          <w:szCs w:val="28"/>
          <w:lang w:eastAsia="en-US"/>
        </w:rPr>
        <w:t xml:space="preserve"> правовые</w:t>
      </w:r>
      <w:r w:rsidRPr="00A46E48">
        <w:rPr>
          <w:rFonts w:ascii="Arial" w:hAnsi="Arial" w:cs="Arial"/>
          <w:sz w:val="28"/>
          <w:szCs w:val="28"/>
          <w:lang w:eastAsia="en-US"/>
        </w:rPr>
        <w:t xml:space="preserve"> акты в сфере инновационного предпринимательства в Республике Беларусь. Состояние, проблемы и перспективы развития малого инновационного предпринимательства в Республике Беларусь.</w:t>
      </w:r>
    </w:p>
    <w:p w:rsidR="007B127A" w:rsidRPr="00890570" w:rsidRDefault="007B127A" w:rsidP="00570CEF">
      <w:pPr>
        <w:ind w:firstLine="709"/>
        <w:jc w:val="both"/>
        <w:rPr>
          <w:b/>
          <w:bCs/>
          <w:sz w:val="28"/>
          <w:szCs w:val="28"/>
        </w:rPr>
      </w:pPr>
    </w:p>
    <w:p w:rsidR="007B127A" w:rsidRPr="006624E5" w:rsidRDefault="007B127A" w:rsidP="003D6F30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6624E5">
        <w:rPr>
          <w:rFonts w:ascii="Arial" w:hAnsi="Arial" w:cs="Arial"/>
          <w:b/>
          <w:bCs/>
          <w:sz w:val="28"/>
          <w:szCs w:val="28"/>
        </w:rPr>
        <w:t>Внешнеэкономическая деятельность</w:t>
      </w:r>
    </w:p>
    <w:p w:rsidR="007B127A" w:rsidRPr="006624E5" w:rsidRDefault="007B127A" w:rsidP="00705A22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6624E5">
        <w:rPr>
          <w:rFonts w:ascii="Arial" w:hAnsi="Arial" w:cs="Arial"/>
          <w:sz w:val="28"/>
          <w:szCs w:val="28"/>
          <w:lang w:eastAsia="en-US"/>
        </w:rPr>
        <w:t xml:space="preserve">Внешнеэкономическая деятельность и её правовое регулирование. Расчет основных внешнеэкономических показателей, характеризующих внешнеторговый оборот страны </w:t>
      </w:r>
      <w:r w:rsidRPr="008808BF">
        <w:rPr>
          <w:rFonts w:ascii="Arial" w:hAnsi="Arial" w:cs="Arial"/>
          <w:sz w:val="28"/>
          <w:szCs w:val="28"/>
          <w:lang w:eastAsia="en-US"/>
        </w:rPr>
        <w:t xml:space="preserve">Современные тенденции </w:t>
      </w:r>
      <w:r w:rsidRPr="00890570">
        <w:rPr>
          <w:rFonts w:ascii="Arial" w:hAnsi="Arial" w:cs="Arial"/>
          <w:sz w:val="28"/>
          <w:szCs w:val="28"/>
          <w:lang w:eastAsia="en-US"/>
        </w:rPr>
        <w:t>развития ВЭД в Республике Беларусь.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Подготовка международных торговых сделок. Организация экспортно-импортных операций. Особенности проведения экспортно-импортных операций в Республике Беларусь. Международные встречные и торгово-посреднические операции. Порядок осуществления товарообменных и посреднических операций. Таможенно-тарифное и валютное регулирование </w:t>
      </w:r>
      <w:r w:rsidRPr="00890570">
        <w:rPr>
          <w:rFonts w:ascii="Arial" w:hAnsi="Arial" w:cs="Arial"/>
          <w:sz w:val="28"/>
          <w:szCs w:val="28"/>
          <w:lang w:eastAsia="en-US"/>
        </w:rPr>
        <w:t>ВЭД.</w:t>
      </w:r>
      <w:r w:rsidRPr="006624E5">
        <w:rPr>
          <w:rFonts w:ascii="Arial" w:hAnsi="Arial" w:cs="Arial"/>
          <w:sz w:val="28"/>
          <w:szCs w:val="28"/>
          <w:lang w:eastAsia="en-US"/>
        </w:rPr>
        <w:t xml:space="preserve"> Порядок декларирования товаров (продукции). Таможенная пошлина и плата за проведение таможенных процедур. Таможенный кодекс Республики Беларусь. Проведение валютных операций. Организация международных расчетов. </w:t>
      </w:r>
    </w:p>
    <w:p w:rsidR="007B127A" w:rsidRDefault="007B127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B127A" w:rsidRPr="006624E5" w:rsidRDefault="007B127A" w:rsidP="0002399E">
      <w:pPr>
        <w:jc w:val="both"/>
        <w:rPr>
          <w:sz w:val="22"/>
          <w:szCs w:val="22"/>
        </w:rPr>
      </w:pPr>
    </w:p>
    <w:sectPr w:rsidR="007B127A" w:rsidRPr="006624E5" w:rsidSect="004B567D">
      <w:headerReference w:type="even" r:id="rId17"/>
      <w:headerReference w:type="default" r:id="rId18"/>
      <w:footerReference w:type="even" r:id="rId19"/>
      <w:footerReference w:type="default" r:id="rId20"/>
      <w:pgSz w:w="11906" w:h="16838" w:code="9"/>
      <w:pgMar w:top="1134" w:right="1701" w:bottom="1134" w:left="1701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CF8" w:rsidRDefault="00356CF8" w:rsidP="00E031E2">
      <w:r>
        <w:separator/>
      </w:r>
    </w:p>
  </w:endnote>
  <w:endnote w:type="continuationSeparator" w:id="0">
    <w:p w:rsidR="00356CF8" w:rsidRDefault="00356CF8" w:rsidP="00E03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D510A9" w:rsidRDefault="007B127A" w:rsidP="00A55C14">
    <w:pPr>
      <w:pStyle w:val="a3"/>
      <w:framePr w:wrap="auto" w:vAnchor="text" w:hAnchor="margin" w:xAlign="outside" w:y="1"/>
      <w:rPr>
        <w:rStyle w:val="a5"/>
        <w:rFonts w:ascii="Arial" w:hAnsi="Arial" w:cs="Arial"/>
        <w:sz w:val="24"/>
        <w:szCs w:val="24"/>
        <w:lang w:val="en-US"/>
      </w:rPr>
    </w:pPr>
    <w:r>
      <w:rPr>
        <w:rStyle w:val="a5"/>
        <w:rFonts w:ascii="Arial" w:hAnsi="Arial" w:cs="Arial"/>
        <w:sz w:val="24"/>
        <w:szCs w:val="24"/>
        <w:lang w:val="en-US"/>
      </w:rPr>
      <w:t>II</w:t>
    </w:r>
  </w:p>
  <w:p w:rsidR="007B127A" w:rsidRDefault="007B127A" w:rsidP="00A55C14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2543"/>
      <w:docPartObj>
        <w:docPartGallery w:val="Page Numbers (Bottom of Page)"/>
        <w:docPartUnique/>
      </w:docPartObj>
    </w:sdtPr>
    <w:sdtContent>
      <w:p w:rsidR="00E43ACB" w:rsidRDefault="00D06726">
        <w:pPr>
          <w:pStyle w:val="a3"/>
          <w:jc w:val="right"/>
        </w:pPr>
        <w:r w:rsidRPr="00E43ACB">
          <w:rPr>
            <w:rFonts w:ascii="Arial" w:hAnsi="Arial" w:cs="Arial"/>
            <w:sz w:val="24"/>
            <w:szCs w:val="24"/>
          </w:rPr>
          <w:fldChar w:fldCharType="begin"/>
        </w:r>
        <w:r w:rsidR="00E43ACB" w:rsidRPr="00E43ACB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E43ACB">
          <w:rPr>
            <w:rFonts w:ascii="Arial" w:hAnsi="Arial" w:cs="Arial"/>
            <w:sz w:val="24"/>
            <w:szCs w:val="24"/>
          </w:rPr>
          <w:fldChar w:fldCharType="separate"/>
        </w:r>
        <w:r w:rsidR="00C36D5B">
          <w:rPr>
            <w:rFonts w:ascii="Arial" w:hAnsi="Arial" w:cs="Arial"/>
            <w:noProof/>
            <w:sz w:val="24"/>
            <w:szCs w:val="24"/>
          </w:rPr>
          <w:t>1</w:t>
        </w:r>
        <w:r w:rsidRPr="00E43ACB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E43ACB" w:rsidRDefault="00E43AC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937AB7" w:rsidRDefault="007B127A" w:rsidP="00A55C14">
    <w:pPr>
      <w:pBdr>
        <w:top w:val="single" w:sz="4" w:space="1" w:color="auto"/>
      </w:pBdr>
      <w:rPr>
        <w:rFonts w:ascii="Arial" w:hAnsi="Arial" w:cs="Arial"/>
        <w:sz w:val="28"/>
        <w:szCs w:val="28"/>
      </w:rPr>
    </w:pPr>
    <w:r w:rsidRPr="00937AB7">
      <w:rPr>
        <w:sz w:val="28"/>
        <w:szCs w:val="28"/>
        <w:lang w:val="en-US"/>
      </w:rPr>
      <w:t>II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5F71D6" w:rsidRDefault="00D06726" w:rsidP="00990F62">
    <w:pPr>
      <w:pStyle w:val="a3"/>
      <w:rPr>
        <w:rFonts w:ascii="Arial" w:hAnsi="Arial" w:cs="Arial"/>
        <w:sz w:val="24"/>
        <w:szCs w:val="24"/>
        <w:lang w:val="en-US"/>
      </w:rPr>
    </w:pPr>
    <w:r w:rsidRPr="005F71D6">
      <w:rPr>
        <w:rFonts w:ascii="Arial" w:hAnsi="Arial" w:cs="Arial"/>
        <w:sz w:val="24"/>
        <w:szCs w:val="24"/>
        <w:lang w:val="en-US"/>
      </w:rPr>
      <w:fldChar w:fldCharType="begin"/>
    </w:r>
    <w:r w:rsidR="007B127A" w:rsidRPr="005F71D6">
      <w:rPr>
        <w:rFonts w:ascii="Arial" w:hAnsi="Arial" w:cs="Arial"/>
        <w:sz w:val="24"/>
        <w:szCs w:val="24"/>
        <w:lang w:val="en-US"/>
      </w:rPr>
      <w:instrText xml:space="preserve"> PAGE   \* MERGEFORMAT </w:instrText>
    </w:r>
    <w:r w:rsidRPr="005F71D6">
      <w:rPr>
        <w:rFonts w:ascii="Arial" w:hAnsi="Arial" w:cs="Arial"/>
        <w:sz w:val="24"/>
        <w:szCs w:val="24"/>
        <w:lang w:val="en-US"/>
      </w:rPr>
      <w:fldChar w:fldCharType="separate"/>
    </w:r>
    <w:r w:rsidR="00C36D5B">
      <w:rPr>
        <w:rFonts w:ascii="Arial" w:hAnsi="Arial" w:cs="Arial"/>
        <w:noProof/>
        <w:sz w:val="24"/>
        <w:szCs w:val="24"/>
        <w:lang w:val="en-US"/>
      </w:rPr>
      <w:t>18</w:t>
    </w:r>
    <w:r w:rsidRPr="005F71D6">
      <w:rPr>
        <w:rFonts w:ascii="Arial" w:hAnsi="Arial" w:cs="Arial"/>
        <w:sz w:val="24"/>
        <w:szCs w:val="24"/>
        <w:lang w:val="en-US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5F71D6" w:rsidRDefault="00D06726" w:rsidP="007C0E37">
    <w:pPr>
      <w:pStyle w:val="a3"/>
      <w:jc w:val="right"/>
      <w:rPr>
        <w:rFonts w:ascii="Arial" w:hAnsi="Arial" w:cs="Arial"/>
        <w:sz w:val="24"/>
        <w:szCs w:val="24"/>
      </w:rPr>
    </w:pPr>
    <w:r w:rsidRPr="005F71D6">
      <w:rPr>
        <w:rFonts w:ascii="Arial" w:hAnsi="Arial" w:cs="Arial"/>
        <w:sz w:val="24"/>
        <w:szCs w:val="24"/>
      </w:rPr>
      <w:fldChar w:fldCharType="begin"/>
    </w:r>
    <w:r w:rsidR="007B127A" w:rsidRPr="005F71D6">
      <w:rPr>
        <w:rFonts w:ascii="Arial" w:hAnsi="Arial" w:cs="Arial"/>
        <w:sz w:val="24"/>
        <w:szCs w:val="24"/>
      </w:rPr>
      <w:instrText xml:space="preserve"> PAGE   \* MERGEFORMAT </w:instrText>
    </w:r>
    <w:r w:rsidRPr="005F71D6">
      <w:rPr>
        <w:rFonts w:ascii="Arial" w:hAnsi="Arial" w:cs="Arial"/>
        <w:sz w:val="24"/>
        <w:szCs w:val="24"/>
      </w:rPr>
      <w:fldChar w:fldCharType="separate"/>
    </w:r>
    <w:r w:rsidR="00C36D5B">
      <w:rPr>
        <w:rFonts w:ascii="Arial" w:hAnsi="Arial" w:cs="Arial"/>
        <w:noProof/>
        <w:sz w:val="24"/>
        <w:szCs w:val="24"/>
      </w:rPr>
      <w:t>19</w:t>
    </w:r>
    <w:r w:rsidRPr="005F71D6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CF8" w:rsidRDefault="00356CF8" w:rsidP="00E031E2">
      <w:r>
        <w:separator/>
      </w:r>
    </w:p>
  </w:footnote>
  <w:footnote w:type="continuationSeparator" w:id="0">
    <w:p w:rsidR="00356CF8" w:rsidRDefault="00356CF8" w:rsidP="00E03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Default="007B127A" w:rsidP="00A55C14">
    <w:pPr>
      <w:pStyle w:val="a8"/>
      <w:rPr>
        <w:rFonts w:ascii="Arial" w:hAnsi="Arial" w:cs="Arial"/>
        <w:b/>
        <w:bCs/>
        <w:caps/>
        <w:sz w:val="28"/>
        <w:szCs w:val="28"/>
      </w:rPr>
    </w:pPr>
    <w:r w:rsidRPr="005F6E63">
      <w:rPr>
        <w:rFonts w:ascii="Arial" w:hAnsi="Arial" w:cs="Arial"/>
        <w:b/>
        <w:bCs/>
        <w:caps/>
        <w:sz w:val="28"/>
        <w:szCs w:val="28"/>
      </w:rPr>
      <w:t xml:space="preserve">ОСРБ </w:t>
    </w:r>
    <w:r>
      <w:rPr>
        <w:rFonts w:ascii="Arial" w:hAnsi="Arial" w:cs="Arial"/>
        <w:b/>
        <w:bCs/>
        <w:caps/>
        <w:sz w:val="28"/>
        <w:szCs w:val="28"/>
      </w:rPr>
      <w:t>1</w:t>
    </w:r>
    <w:r w:rsidRPr="005F6E63">
      <w:rPr>
        <w:rFonts w:ascii="Arial" w:hAnsi="Arial" w:cs="Arial"/>
        <w:b/>
        <w:bCs/>
        <w:caps/>
        <w:sz w:val="28"/>
        <w:szCs w:val="28"/>
      </w:rPr>
      <w:t>-</w:t>
    </w:r>
    <w:r>
      <w:rPr>
        <w:rFonts w:ascii="Arial" w:hAnsi="Arial" w:cs="Arial"/>
        <w:b/>
        <w:bCs/>
        <w:caps/>
        <w:sz w:val="28"/>
        <w:szCs w:val="28"/>
        <w:lang w:val="en-US"/>
      </w:rPr>
      <w:t>26</w:t>
    </w:r>
    <w:r w:rsidRPr="005F6E63">
      <w:rPr>
        <w:rFonts w:ascii="Arial" w:hAnsi="Arial" w:cs="Arial"/>
        <w:b/>
        <w:bCs/>
        <w:caps/>
        <w:sz w:val="28"/>
        <w:szCs w:val="28"/>
      </w:rPr>
      <w:t xml:space="preserve"> 0</w:t>
    </w:r>
    <w:r>
      <w:rPr>
        <w:rFonts w:ascii="Arial" w:hAnsi="Arial" w:cs="Arial"/>
        <w:b/>
        <w:bCs/>
        <w:caps/>
        <w:sz w:val="28"/>
        <w:szCs w:val="28"/>
        <w:lang w:val="en-US"/>
      </w:rPr>
      <w:t>2</w:t>
    </w:r>
    <w:r>
      <w:rPr>
        <w:rFonts w:ascii="Arial" w:hAnsi="Arial" w:cs="Arial"/>
        <w:b/>
        <w:bCs/>
        <w:caps/>
        <w:sz w:val="28"/>
        <w:szCs w:val="28"/>
      </w:rPr>
      <w:t xml:space="preserve"> </w:t>
    </w:r>
    <w:r>
      <w:rPr>
        <w:rFonts w:ascii="Arial" w:hAnsi="Arial" w:cs="Arial"/>
        <w:b/>
        <w:bCs/>
        <w:caps/>
        <w:sz w:val="28"/>
        <w:szCs w:val="28"/>
        <w:lang w:val="en-US"/>
      </w:rPr>
      <w:t>8</w:t>
    </w:r>
    <w:r>
      <w:rPr>
        <w:rFonts w:ascii="Arial" w:hAnsi="Arial" w:cs="Arial"/>
        <w:b/>
        <w:bCs/>
        <w:caps/>
        <w:sz w:val="28"/>
        <w:szCs w:val="28"/>
      </w:rPr>
      <w:t>8</w:t>
    </w:r>
    <w:r w:rsidRPr="005F6E63">
      <w:rPr>
        <w:rFonts w:ascii="Arial" w:hAnsi="Arial" w:cs="Arial"/>
        <w:b/>
        <w:bCs/>
        <w:caps/>
        <w:sz w:val="28"/>
        <w:szCs w:val="28"/>
      </w:rPr>
      <w:t>-201</w:t>
    </w:r>
    <w:r w:rsidR="00E43ACB">
      <w:rPr>
        <w:rFonts w:ascii="Arial" w:hAnsi="Arial" w:cs="Arial"/>
        <w:b/>
        <w:bCs/>
        <w:caps/>
        <w:sz w:val="28"/>
        <w:szCs w:val="28"/>
      </w:rPr>
      <w:t>3</w:t>
    </w:r>
  </w:p>
  <w:p w:rsidR="007B127A" w:rsidRPr="005F6E63" w:rsidRDefault="007B127A" w:rsidP="00A55C14">
    <w:pPr>
      <w:pStyle w:val="a8"/>
      <w:rPr>
        <w:rFonts w:ascii="Arial" w:hAnsi="Arial" w:cs="Arial"/>
        <w:b/>
        <w:bCs/>
        <w:caps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AD1681" w:rsidRDefault="007B127A" w:rsidP="00A55C14">
    <w:pPr>
      <w:pStyle w:val="a8"/>
      <w:jc w:val="right"/>
      <w:rPr>
        <w:rFonts w:ascii="Arial" w:hAnsi="Arial" w:cs="Arial"/>
        <w:b/>
        <w:bCs/>
        <w:caps/>
        <w:sz w:val="28"/>
        <w:szCs w:val="28"/>
      </w:rPr>
    </w:pPr>
    <w:r w:rsidRPr="00AD1681">
      <w:rPr>
        <w:rFonts w:ascii="Arial" w:hAnsi="Arial" w:cs="Arial"/>
        <w:b/>
        <w:bCs/>
        <w:caps/>
        <w:sz w:val="28"/>
        <w:szCs w:val="28"/>
      </w:rPr>
      <w:t xml:space="preserve">ОСРБ </w:t>
    </w:r>
    <w:r>
      <w:rPr>
        <w:rFonts w:ascii="Arial" w:hAnsi="Arial" w:cs="Arial"/>
        <w:b/>
        <w:bCs/>
        <w:caps/>
        <w:sz w:val="28"/>
        <w:szCs w:val="28"/>
      </w:rPr>
      <w:t>1</w:t>
    </w:r>
    <w:r w:rsidRPr="00AD1681">
      <w:rPr>
        <w:rFonts w:ascii="Arial" w:hAnsi="Arial" w:cs="Arial"/>
        <w:b/>
        <w:bCs/>
        <w:caps/>
        <w:sz w:val="28"/>
        <w:szCs w:val="28"/>
      </w:rPr>
      <w:t>-</w:t>
    </w:r>
    <w:r>
      <w:rPr>
        <w:rFonts w:ascii="Arial" w:hAnsi="Arial" w:cs="Arial"/>
        <w:b/>
        <w:bCs/>
        <w:caps/>
        <w:sz w:val="28"/>
        <w:szCs w:val="28"/>
        <w:lang w:val="en-US"/>
      </w:rPr>
      <w:t>26</w:t>
    </w:r>
    <w:r w:rsidRPr="00AD1681">
      <w:rPr>
        <w:rFonts w:ascii="Arial" w:hAnsi="Arial" w:cs="Arial"/>
        <w:b/>
        <w:bCs/>
        <w:caps/>
        <w:sz w:val="28"/>
        <w:szCs w:val="28"/>
      </w:rPr>
      <w:t xml:space="preserve"> 0</w:t>
    </w:r>
    <w:r>
      <w:rPr>
        <w:rFonts w:ascii="Arial" w:hAnsi="Arial" w:cs="Arial"/>
        <w:b/>
        <w:bCs/>
        <w:caps/>
        <w:sz w:val="28"/>
        <w:szCs w:val="28"/>
        <w:lang w:val="en-US"/>
      </w:rPr>
      <w:t>2</w:t>
    </w:r>
    <w:r>
      <w:rPr>
        <w:rFonts w:ascii="Arial" w:hAnsi="Arial" w:cs="Arial"/>
        <w:b/>
        <w:bCs/>
        <w:caps/>
        <w:sz w:val="28"/>
        <w:szCs w:val="28"/>
      </w:rPr>
      <w:t xml:space="preserve"> </w:t>
    </w:r>
    <w:r>
      <w:rPr>
        <w:rFonts w:ascii="Arial" w:hAnsi="Arial" w:cs="Arial"/>
        <w:b/>
        <w:bCs/>
        <w:caps/>
        <w:sz w:val="28"/>
        <w:szCs w:val="28"/>
        <w:lang w:val="en-US"/>
      </w:rPr>
      <w:t>8</w:t>
    </w:r>
    <w:r>
      <w:rPr>
        <w:rFonts w:ascii="Arial" w:hAnsi="Arial" w:cs="Arial"/>
        <w:b/>
        <w:bCs/>
        <w:caps/>
        <w:sz w:val="28"/>
        <w:szCs w:val="28"/>
      </w:rPr>
      <w:t>8</w:t>
    </w:r>
    <w:r w:rsidRPr="00AD1681">
      <w:rPr>
        <w:rFonts w:ascii="Arial" w:hAnsi="Arial" w:cs="Arial"/>
        <w:b/>
        <w:bCs/>
        <w:caps/>
        <w:sz w:val="28"/>
        <w:szCs w:val="28"/>
      </w:rPr>
      <w:t>-201</w:t>
    </w:r>
    <w:r w:rsidR="00E43ACB">
      <w:rPr>
        <w:rFonts w:ascii="Arial" w:hAnsi="Arial" w:cs="Arial"/>
        <w:b/>
        <w:bCs/>
        <w:caps/>
        <w:sz w:val="28"/>
        <w:szCs w:val="28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ACB" w:rsidRDefault="00E43ACB" w:rsidP="00E43ACB">
    <w:pPr>
      <w:pStyle w:val="a8"/>
      <w:jc w:val="right"/>
      <w:rPr>
        <w:rFonts w:ascii="Arial" w:hAnsi="Arial" w:cs="Arial"/>
        <w:b/>
        <w:bCs/>
        <w:caps/>
        <w:sz w:val="28"/>
        <w:szCs w:val="28"/>
      </w:rPr>
    </w:pPr>
    <w:r w:rsidRPr="005F6E63">
      <w:rPr>
        <w:rFonts w:ascii="Arial" w:hAnsi="Arial" w:cs="Arial"/>
        <w:b/>
        <w:bCs/>
        <w:caps/>
        <w:sz w:val="28"/>
        <w:szCs w:val="28"/>
      </w:rPr>
      <w:t xml:space="preserve">ОСРБ </w:t>
    </w:r>
    <w:r>
      <w:rPr>
        <w:rFonts w:ascii="Arial" w:hAnsi="Arial" w:cs="Arial"/>
        <w:b/>
        <w:bCs/>
        <w:caps/>
        <w:sz w:val="28"/>
        <w:szCs w:val="28"/>
      </w:rPr>
      <w:t>1</w:t>
    </w:r>
    <w:r w:rsidRPr="005F6E63">
      <w:rPr>
        <w:rFonts w:ascii="Arial" w:hAnsi="Arial" w:cs="Arial"/>
        <w:b/>
        <w:bCs/>
        <w:caps/>
        <w:sz w:val="28"/>
        <w:szCs w:val="28"/>
      </w:rPr>
      <w:t>-</w:t>
    </w:r>
    <w:r>
      <w:rPr>
        <w:rFonts w:ascii="Arial" w:hAnsi="Arial" w:cs="Arial"/>
        <w:b/>
        <w:bCs/>
        <w:caps/>
        <w:sz w:val="28"/>
        <w:szCs w:val="28"/>
        <w:lang w:val="en-US"/>
      </w:rPr>
      <w:t>26</w:t>
    </w:r>
    <w:r w:rsidRPr="005F6E63">
      <w:rPr>
        <w:rFonts w:ascii="Arial" w:hAnsi="Arial" w:cs="Arial"/>
        <w:b/>
        <w:bCs/>
        <w:caps/>
        <w:sz w:val="28"/>
        <w:szCs w:val="28"/>
      </w:rPr>
      <w:t xml:space="preserve"> 0</w:t>
    </w:r>
    <w:r>
      <w:rPr>
        <w:rFonts w:ascii="Arial" w:hAnsi="Arial" w:cs="Arial"/>
        <w:b/>
        <w:bCs/>
        <w:caps/>
        <w:sz w:val="28"/>
        <w:szCs w:val="28"/>
        <w:lang w:val="en-US"/>
      </w:rPr>
      <w:t>2</w:t>
    </w:r>
    <w:r>
      <w:rPr>
        <w:rFonts w:ascii="Arial" w:hAnsi="Arial" w:cs="Arial"/>
        <w:b/>
        <w:bCs/>
        <w:caps/>
        <w:sz w:val="28"/>
        <w:szCs w:val="28"/>
      </w:rPr>
      <w:t xml:space="preserve"> </w:t>
    </w:r>
    <w:r>
      <w:rPr>
        <w:rFonts w:ascii="Arial" w:hAnsi="Arial" w:cs="Arial"/>
        <w:b/>
        <w:bCs/>
        <w:caps/>
        <w:sz w:val="28"/>
        <w:szCs w:val="28"/>
        <w:lang w:val="en-US"/>
      </w:rPr>
      <w:t>8</w:t>
    </w:r>
    <w:r>
      <w:rPr>
        <w:rFonts w:ascii="Arial" w:hAnsi="Arial" w:cs="Arial"/>
        <w:b/>
        <w:bCs/>
        <w:caps/>
        <w:sz w:val="28"/>
        <w:szCs w:val="28"/>
      </w:rPr>
      <w:t>8</w:t>
    </w:r>
    <w:r w:rsidRPr="005F6E63">
      <w:rPr>
        <w:rFonts w:ascii="Arial" w:hAnsi="Arial" w:cs="Arial"/>
        <w:b/>
        <w:bCs/>
        <w:caps/>
        <w:sz w:val="28"/>
        <w:szCs w:val="28"/>
      </w:rPr>
      <w:t>-201</w:t>
    </w:r>
    <w:r>
      <w:rPr>
        <w:rFonts w:ascii="Arial" w:hAnsi="Arial" w:cs="Arial"/>
        <w:b/>
        <w:bCs/>
        <w:caps/>
        <w:sz w:val="28"/>
        <w:szCs w:val="28"/>
      </w:rPr>
      <w:t>3</w:t>
    </w:r>
  </w:p>
  <w:p w:rsidR="00E43ACB" w:rsidRDefault="00E43ACB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AD1681" w:rsidRDefault="007B127A" w:rsidP="00A55C14">
    <w:pPr>
      <w:pStyle w:val="a8"/>
      <w:rPr>
        <w:rFonts w:ascii="Arial" w:hAnsi="Arial" w:cs="Arial"/>
        <w:b/>
        <w:bCs/>
        <w:caps/>
        <w:sz w:val="28"/>
        <w:szCs w:val="28"/>
      </w:rPr>
    </w:pPr>
    <w:r w:rsidRPr="00AD1681">
      <w:rPr>
        <w:rFonts w:ascii="Arial" w:hAnsi="Arial" w:cs="Arial"/>
        <w:b/>
        <w:bCs/>
        <w:caps/>
        <w:sz w:val="28"/>
        <w:szCs w:val="28"/>
      </w:rPr>
      <w:t>ОСРБ 2-26 02 71-2011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AC3E24" w:rsidRDefault="007B127A" w:rsidP="00A04782">
    <w:pPr>
      <w:pStyle w:val="a8"/>
      <w:rPr>
        <w:rFonts w:ascii="Arial" w:hAnsi="Arial" w:cs="Arial"/>
        <w:b/>
        <w:bCs/>
        <w:sz w:val="28"/>
        <w:szCs w:val="28"/>
      </w:rPr>
    </w:pPr>
    <w:r w:rsidRPr="00AC3E24">
      <w:rPr>
        <w:rFonts w:ascii="Arial" w:hAnsi="Arial" w:cs="Arial"/>
        <w:b/>
        <w:bCs/>
        <w:sz w:val="28"/>
        <w:szCs w:val="28"/>
      </w:rPr>
      <w:t>ОСРБ 1-26 02 88-201</w:t>
    </w:r>
    <w:r w:rsidR="00EC4B6E">
      <w:rPr>
        <w:rFonts w:ascii="Arial" w:hAnsi="Arial" w:cs="Arial"/>
        <w:b/>
        <w:bCs/>
        <w:sz w:val="28"/>
        <w:szCs w:val="28"/>
      </w:rPr>
      <w:t>3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27A" w:rsidRPr="00AC3E24" w:rsidRDefault="007B127A" w:rsidP="00D617A8">
    <w:pPr>
      <w:pStyle w:val="a8"/>
      <w:jc w:val="right"/>
      <w:rPr>
        <w:rFonts w:ascii="Arial" w:hAnsi="Arial" w:cs="Arial"/>
        <w:b/>
        <w:bCs/>
        <w:sz w:val="28"/>
        <w:szCs w:val="28"/>
      </w:rPr>
    </w:pPr>
    <w:r w:rsidRPr="00AC3E24">
      <w:rPr>
        <w:rFonts w:ascii="Arial" w:hAnsi="Arial" w:cs="Arial"/>
        <w:b/>
        <w:bCs/>
        <w:sz w:val="28"/>
        <w:szCs w:val="28"/>
      </w:rPr>
      <w:t>ОСРБ</w:t>
    </w:r>
    <w:r>
      <w:rPr>
        <w:rFonts w:ascii="Arial" w:hAnsi="Arial" w:cs="Arial"/>
        <w:b/>
        <w:bCs/>
        <w:sz w:val="28"/>
        <w:szCs w:val="28"/>
      </w:rPr>
      <w:t xml:space="preserve"> 1-26 02 </w:t>
    </w:r>
    <w:r>
      <w:rPr>
        <w:rFonts w:ascii="Arial" w:hAnsi="Arial" w:cs="Arial"/>
        <w:b/>
        <w:bCs/>
        <w:sz w:val="28"/>
        <w:szCs w:val="28"/>
        <w:lang w:val="en-US"/>
      </w:rPr>
      <w:t>88</w:t>
    </w:r>
    <w:r>
      <w:rPr>
        <w:rFonts w:ascii="Arial" w:hAnsi="Arial" w:cs="Arial"/>
        <w:b/>
        <w:bCs/>
        <w:sz w:val="28"/>
        <w:szCs w:val="28"/>
      </w:rPr>
      <w:t>-201</w:t>
    </w:r>
    <w:r w:rsidR="00EC4B6E">
      <w:rPr>
        <w:rFonts w:ascii="Arial" w:hAnsi="Arial" w:cs="Arial"/>
        <w:b/>
        <w:bCs/>
        <w:sz w:val="28"/>
        <w:szCs w:val="28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F98"/>
    <w:multiLevelType w:val="hybridMultilevel"/>
    <w:tmpl w:val="76249DF6"/>
    <w:lvl w:ilvl="0" w:tplc="430CB3B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087A5B7E"/>
    <w:multiLevelType w:val="hybridMultilevel"/>
    <w:tmpl w:val="8386385A"/>
    <w:lvl w:ilvl="0" w:tplc="52389E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BE86ECE"/>
    <w:multiLevelType w:val="hybridMultilevel"/>
    <w:tmpl w:val="D99CC560"/>
    <w:lvl w:ilvl="0" w:tplc="52389E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D3E28F4"/>
    <w:multiLevelType w:val="hybridMultilevel"/>
    <w:tmpl w:val="80B2B524"/>
    <w:lvl w:ilvl="0" w:tplc="FFFFFFFF">
      <w:start w:val="4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>
    <w:nsid w:val="105B1842"/>
    <w:multiLevelType w:val="hybridMultilevel"/>
    <w:tmpl w:val="ABE4DCD2"/>
    <w:lvl w:ilvl="0" w:tplc="B67C6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296F06"/>
    <w:multiLevelType w:val="hybridMultilevel"/>
    <w:tmpl w:val="CFD47302"/>
    <w:lvl w:ilvl="0" w:tplc="FFFFFFFF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6">
    <w:nsid w:val="2052161C"/>
    <w:multiLevelType w:val="hybridMultilevel"/>
    <w:tmpl w:val="8D52F698"/>
    <w:lvl w:ilvl="0" w:tplc="F70E97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31060A6"/>
    <w:multiLevelType w:val="hybridMultilevel"/>
    <w:tmpl w:val="25E084CE"/>
    <w:lvl w:ilvl="0" w:tplc="FFFFFFFF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A471CA4"/>
    <w:multiLevelType w:val="multilevel"/>
    <w:tmpl w:val="CE58AE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8C764A6"/>
    <w:multiLevelType w:val="hybridMultilevel"/>
    <w:tmpl w:val="0CB02C86"/>
    <w:lvl w:ilvl="0" w:tplc="FFFFFFFF">
      <w:start w:val="4"/>
      <w:numFmt w:val="bullet"/>
      <w:lvlText w:val="–"/>
      <w:lvlJc w:val="left"/>
      <w:pPr>
        <w:ind w:left="3195" w:hanging="360"/>
      </w:pPr>
      <w:rPr>
        <w:rFonts w:ascii="Times New Roman" w:eastAsia="Times New Roman" w:hAnsi="Times New Roman" w:hint="default"/>
      </w:rPr>
    </w:lvl>
    <w:lvl w:ilvl="1" w:tplc="042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3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3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3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3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3D7454E5"/>
    <w:multiLevelType w:val="multilevel"/>
    <w:tmpl w:val="72E08F7C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hint="default"/>
      </w:rPr>
    </w:lvl>
  </w:abstractNum>
  <w:abstractNum w:abstractNumId="11">
    <w:nsid w:val="45686098"/>
    <w:multiLevelType w:val="hybridMultilevel"/>
    <w:tmpl w:val="C3EAA420"/>
    <w:lvl w:ilvl="0" w:tplc="FFFFFFFF">
      <w:start w:val="4"/>
      <w:numFmt w:val="bullet"/>
      <w:lvlText w:val="–"/>
      <w:lvlJc w:val="left"/>
      <w:pPr>
        <w:ind w:left="14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cs="Wingdings" w:hint="default"/>
      </w:rPr>
    </w:lvl>
  </w:abstractNum>
  <w:abstractNum w:abstractNumId="12">
    <w:nsid w:val="474C6FBE"/>
    <w:multiLevelType w:val="hybridMultilevel"/>
    <w:tmpl w:val="4B1826A8"/>
    <w:lvl w:ilvl="0" w:tplc="FFFFFFFF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055166F"/>
    <w:multiLevelType w:val="hybridMultilevel"/>
    <w:tmpl w:val="A3FC69E0"/>
    <w:lvl w:ilvl="0" w:tplc="B67C6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54D83ACF"/>
    <w:multiLevelType w:val="hybridMultilevel"/>
    <w:tmpl w:val="A09E34E6"/>
    <w:lvl w:ilvl="0" w:tplc="FFFFFFFF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DC92551"/>
    <w:multiLevelType w:val="hybridMultilevel"/>
    <w:tmpl w:val="4C720F2C"/>
    <w:lvl w:ilvl="0" w:tplc="FFFFFFFF">
      <w:start w:val="4"/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6">
    <w:nsid w:val="61014049"/>
    <w:multiLevelType w:val="hybridMultilevel"/>
    <w:tmpl w:val="D47C2748"/>
    <w:lvl w:ilvl="0" w:tplc="FFFFFFFF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1E441BA"/>
    <w:multiLevelType w:val="hybridMultilevel"/>
    <w:tmpl w:val="8CA0607E"/>
    <w:lvl w:ilvl="0" w:tplc="15641312">
      <w:start w:val="1"/>
      <w:numFmt w:val="bullet"/>
      <w:lvlText w:val="–"/>
      <w:lvlJc w:val="left"/>
      <w:pPr>
        <w:ind w:left="1429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>
    <w:nsid w:val="63771A8E"/>
    <w:multiLevelType w:val="hybridMultilevel"/>
    <w:tmpl w:val="BFB054A4"/>
    <w:lvl w:ilvl="0" w:tplc="FFFFFFFF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C0A7FA0"/>
    <w:multiLevelType w:val="hybridMultilevel"/>
    <w:tmpl w:val="4462CEB6"/>
    <w:lvl w:ilvl="0" w:tplc="C3D4196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C76466"/>
    <w:multiLevelType w:val="hybridMultilevel"/>
    <w:tmpl w:val="113809BA"/>
    <w:lvl w:ilvl="0" w:tplc="FFFFFFFF">
      <w:start w:val="4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21">
    <w:nsid w:val="716F7CFA"/>
    <w:multiLevelType w:val="hybridMultilevel"/>
    <w:tmpl w:val="CB5CF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9E6B52"/>
    <w:multiLevelType w:val="hybridMultilevel"/>
    <w:tmpl w:val="B7BA0574"/>
    <w:lvl w:ilvl="0" w:tplc="FFFFFFFF">
      <w:start w:val="4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5" w:hanging="360"/>
      </w:pPr>
      <w:rPr>
        <w:rFonts w:ascii="Wingdings" w:hAnsi="Wingdings" w:cs="Wingdings" w:hint="default"/>
      </w:rPr>
    </w:lvl>
  </w:abstractNum>
  <w:abstractNum w:abstractNumId="23">
    <w:nsid w:val="7D5A28F9"/>
    <w:multiLevelType w:val="hybridMultilevel"/>
    <w:tmpl w:val="1638E544"/>
    <w:lvl w:ilvl="0" w:tplc="FFFFFFFF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20"/>
  </w:num>
  <w:num w:numId="3">
    <w:abstractNumId w:val="15"/>
  </w:num>
  <w:num w:numId="4">
    <w:abstractNumId w:val="22"/>
  </w:num>
  <w:num w:numId="5">
    <w:abstractNumId w:val="7"/>
  </w:num>
  <w:num w:numId="6">
    <w:abstractNumId w:val="3"/>
  </w:num>
  <w:num w:numId="7">
    <w:abstractNumId w:val="23"/>
  </w:num>
  <w:num w:numId="8">
    <w:abstractNumId w:val="16"/>
  </w:num>
  <w:num w:numId="9">
    <w:abstractNumId w:val="12"/>
  </w:num>
  <w:num w:numId="10">
    <w:abstractNumId w:val="14"/>
  </w:num>
  <w:num w:numId="11">
    <w:abstractNumId w:val="18"/>
  </w:num>
  <w:num w:numId="12">
    <w:abstractNumId w:val="5"/>
  </w:num>
  <w:num w:numId="13">
    <w:abstractNumId w:val="19"/>
  </w:num>
  <w:num w:numId="14">
    <w:abstractNumId w:val="4"/>
  </w:num>
  <w:num w:numId="15">
    <w:abstractNumId w:val="13"/>
  </w:num>
  <w:num w:numId="16">
    <w:abstractNumId w:val="21"/>
  </w:num>
  <w:num w:numId="17">
    <w:abstractNumId w:val="10"/>
  </w:num>
  <w:num w:numId="18">
    <w:abstractNumId w:val="6"/>
  </w:num>
  <w:num w:numId="19">
    <w:abstractNumId w:val="1"/>
  </w:num>
  <w:num w:numId="20">
    <w:abstractNumId w:val="8"/>
  </w:num>
  <w:num w:numId="21">
    <w:abstractNumId w:val="2"/>
  </w:num>
  <w:num w:numId="22">
    <w:abstractNumId w:val="9"/>
  </w:num>
  <w:num w:numId="23">
    <w:abstractNumId w:val="17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141"/>
  <w:doNotHyphenateCaps/>
  <w:evenAndOddHeader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87B51"/>
    <w:rsid w:val="00011BC1"/>
    <w:rsid w:val="00013A2D"/>
    <w:rsid w:val="000161A2"/>
    <w:rsid w:val="0002399E"/>
    <w:rsid w:val="00025C64"/>
    <w:rsid w:val="00026612"/>
    <w:rsid w:val="00040F54"/>
    <w:rsid w:val="00051A37"/>
    <w:rsid w:val="000538F3"/>
    <w:rsid w:val="000675BA"/>
    <w:rsid w:val="0007100C"/>
    <w:rsid w:val="00076C7C"/>
    <w:rsid w:val="00082F57"/>
    <w:rsid w:val="000858F3"/>
    <w:rsid w:val="00090FDD"/>
    <w:rsid w:val="00095601"/>
    <w:rsid w:val="00095D7F"/>
    <w:rsid w:val="000A42B0"/>
    <w:rsid w:val="000A4C21"/>
    <w:rsid w:val="000B0FEE"/>
    <w:rsid w:val="000B5020"/>
    <w:rsid w:val="000C7F75"/>
    <w:rsid w:val="000D4DB6"/>
    <w:rsid w:val="000D5489"/>
    <w:rsid w:val="000D7A73"/>
    <w:rsid w:val="000E437D"/>
    <w:rsid w:val="000F2CBE"/>
    <w:rsid w:val="00100DE9"/>
    <w:rsid w:val="00113328"/>
    <w:rsid w:val="00113A6D"/>
    <w:rsid w:val="00120073"/>
    <w:rsid w:val="001315BB"/>
    <w:rsid w:val="00134D74"/>
    <w:rsid w:val="0013651D"/>
    <w:rsid w:val="001403BF"/>
    <w:rsid w:val="00142402"/>
    <w:rsid w:val="00142BDD"/>
    <w:rsid w:val="00147392"/>
    <w:rsid w:val="00151CD3"/>
    <w:rsid w:val="00152682"/>
    <w:rsid w:val="00155BB3"/>
    <w:rsid w:val="00172F95"/>
    <w:rsid w:val="00182189"/>
    <w:rsid w:val="001864C6"/>
    <w:rsid w:val="001967AF"/>
    <w:rsid w:val="001A4279"/>
    <w:rsid w:val="001A6127"/>
    <w:rsid w:val="001B046C"/>
    <w:rsid w:val="001B1B4D"/>
    <w:rsid w:val="001B3B5A"/>
    <w:rsid w:val="001C53DC"/>
    <w:rsid w:val="001C72B9"/>
    <w:rsid w:val="002111A5"/>
    <w:rsid w:val="002224E8"/>
    <w:rsid w:val="00241A7B"/>
    <w:rsid w:val="00252F71"/>
    <w:rsid w:val="002568A4"/>
    <w:rsid w:val="00260BE4"/>
    <w:rsid w:val="002704C2"/>
    <w:rsid w:val="002708D8"/>
    <w:rsid w:val="002811ED"/>
    <w:rsid w:val="0028135D"/>
    <w:rsid w:val="002A1A86"/>
    <w:rsid w:val="002B3F43"/>
    <w:rsid w:val="002B679A"/>
    <w:rsid w:val="002C474F"/>
    <w:rsid w:val="002F5F15"/>
    <w:rsid w:val="003062FB"/>
    <w:rsid w:val="003075E3"/>
    <w:rsid w:val="003351EF"/>
    <w:rsid w:val="00355565"/>
    <w:rsid w:val="00356139"/>
    <w:rsid w:val="00356CF8"/>
    <w:rsid w:val="00375CC9"/>
    <w:rsid w:val="00381343"/>
    <w:rsid w:val="00381BB0"/>
    <w:rsid w:val="00390172"/>
    <w:rsid w:val="0039184B"/>
    <w:rsid w:val="003A0A3E"/>
    <w:rsid w:val="003A192C"/>
    <w:rsid w:val="003A75DD"/>
    <w:rsid w:val="003B0FE1"/>
    <w:rsid w:val="003B1A4B"/>
    <w:rsid w:val="003C000F"/>
    <w:rsid w:val="003C2448"/>
    <w:rsid w:val="003C6136"/>
    <w:rsid w:val="003D2B59"/>
    <w:rsid w:val="003D4502"/>
    <w:rsid w:val="003D6F30"/>
    <w:rsid w:val="003E4B1E"/>
    <w:rsid w:val="003E6739"/>
    <w:rsid w:val="003E7EF2"/>
    <w:rsid w:val="003F1150"/>
    <w:rsid w:val="00410061"/>
    <w:rsid w:val="004130F5"/>
    <w:rsid w:val="0042277F"/>
    <w:rsid w:val="00427BFA"/>
    <w:rsid w:val="00432450"/>
    <w:rsid w:val="0043300B"/>
    <w:rsid w:val="00437494"/>
    <w:rsid w:val="00437F01"/>
    <w:rsid w:val="00441A6D"/>
    <w:rsid w:val="00446D25"/>
    <w:rsid w:val="00454DF4"/>
    <w:rsid w:val="00473270"/>
    <w:rsid w:val="00485EED"/>
    <w:rsid w:val="00486AC4"/>
    <w:rsid w:val="00487788"/>
    <w:rsid w:val="00487884"/>
    <w:rsid w:val="004977D4"/>
    <w:rsid w:val="004A7D22"/>
    <w:rsid w:val="004B152E"/>
    <w:rsid w:val="004B567D"/>
    <w:rsid w:val="004D346D"/>
    <w:rsid w:val="004E0444"/>
    <w:rsid w:val="00501479"/>
    <w:rsid w:val="00512814"/>
    <w:rsid w:val="0051599A"/>
    <w:rsid w:val="00523E1D"/>
    <w:rsid w:val="0052525D"/>
    <w:rsid w:val="0053483F"/>
    <w:rsid w:val="00535AB3"/>
    <w:rsid w:val="00537589"/>
    <w:rsid w:val="00540805"/>
    <w:rsid w:val="005437AF"/>
    <w:rsid w:val="0054696A"/>
    <w:rsid w:val="00550A1C"/>
    <w:rsid w:val="005517B3"/>
    <w:rsid w:val="005615E7"/>
    <w:rsid w:val="005627FB"/>
    <w:rsid w:val="00566270"/>
    <w:rsid w:val="00570CEF"/>
    <w:rsid w:val="00571D04"/>
    <w:rsid w:val="00573B4C"/>
    <w:rsid w:val="00574459"/>
    <w:rsid w:val="00580291"/>
    <w:rsid w:val="00583A95"/>
    <w:rsid w:val="005845CB"/>
    <w:rsid w:val="0059153F"/>
    <w:rsid w:val="0059407B"/>
    <w:rsid w:val="005A5F9F"/>
    <w:rsid w:val="005B6856"/>
    <w:rsid w:val="005C7A76"/>
    <w:rsid w:val="005D582C"/>
    <w:rsid w:val="005D652C"/>
    <w:rsid w:val="005E209D"/>
    <w:rsid w:val="005E2149"/>
    <w:rsid w:val="005E6B60"/>
    <w:rsid w:val="005F1B37"/>
    <w:rsid w:val="005F6E63"/>
    <w:rsid w:val="005F71D6"/>
    <w:rsid w:val="00606673"/>
    <w:rsid w:val="00610BA4"/>
    <w:rsid w:val="006142E7"/>
    <w:rsid w:val="00643AAB"/>
    <w:rsid w:val="00646099"/>
    <w:rsid w:val="00657417"/>
    <w:rsid w:val="00660398"/>
    <w:rsid w:val="006624E5"/>
    <w:rsid w:val="00663796"/>
    <w:rsid w:val="006951C2"/>
    <w:rsid w:val="006A44A8"/>
    <w:rsid w:val="006B3606"/>
    <w:rsid w:val="006B6283"/>
    <w:rsid w:val="006B7FC2"/>
    <w:rsid w:val="006C0163"/>
    <w:rsid w:val="006C2FA1"/>
    <w:rsid w:val="006C57A9"/>
    <w:rsid w:val="006C7D2A"/>
    <w:rsid w:val="006D3407"/>
    <w:rsid w:val="006D3575"/>
    <w:rsid w:val="006D4E74"/>
    <w:rsid w:val="006D5BE9"/>
    <w:rsid w:val="006D72EC"/>
    <w:rsid w:val="006E19D4"/>
    <w:rsid w:val="006E441A"/>
    <w:rsid w:val="006E44D2"/>
    <w:rsid w:val="006F275B"/>
    <w:rsid w:val="006F54D3"/>
    <w:rsid w:val="006F6874"/>
    <w:rsid w:val="00701D0E"/>
    <w:rsid w:val="00701D89"/>
    <w:rsid w:val="007034D2"/>
    <w:rsid w:val="00705A22"/>
    <w:rsid w:val="007069B6"/>
    <w:rsid w:val="007173F8"/>
    <w:rsid w:val="007206F4"/>
    <w:rsid w:val="00724D58"/>
    <w:rsid w:val="00734647"/>
    <w:rsid w:val="0074100C"/>
    <w:rsid w:val="00741513"/>
    <w:rsid w:val="0075519C"/>
    <w:rsid w:val="007634DD"/>
    <w:rsid w:val="007652D5"/>
    <w:rsid w:val="0076651C"/>
    <w:rsid w:val="00774BF3"/>
    <w:rsid w:val="007762EB"/>
    <w:rsid w:val="00783116"/>
    <w:rsid w:val="00792BE8"/>
    <w:rsid w:val="007A1E6C"/>
    <w:rsid w:val="007B11C9"/>
    <w:rsid w:val="007B127A"/>
    <w:rsid w:val="007B4FA0"/>
    <w:rsid w:val="007C0C6D"/>
    <w:rsid w:val="007C0E37"/>
    <w:rsid w:val="007C4A61"/>
    <w:rsid w:val="007D0599"/>
    <w:rsid w:val="007D318D"/>
    <w:rsid w:val="007D3FDA"/>
    <w:rsid w:val="007E530B"/>
    <w:rsid w:val="007F0FF9"/>
    <w:rsid w:val="007F1639"/>
    <w:rsid w:val="007F439D"/>
    <w:rsid w:val="007F4ED0"/>
    <w:rsid w:val="007F5630"/>
    <w:rsid w:val="00802AE6"/>
    <w:rsid w:val="0081231D"/>
    <w:rsid w:val="00813F1A"/>
    <w:rsid w:val="00830E4E"/>
    <w:rsid w:val="00832F84"/>
    <w:rsid w:val="008371AA"/>
    <w:rsid w:val="0084183D"/>
    <w:rsid w:val="008421D1"/>
    <w:rsid w:val="008437F7"/>
    <w:rsid w:val="0085084B"/>
    <w:rsid w:val="00860AA4"/>
    <w:rsid w:val="00865BC4"/>
    <w:rsid w:val="008767EE"/>
    <w:rsid w:val="00876E60"/>
    <w:rsid w:val="008808BF"/>
    <w:rsid w:val="00890570"/>
    <w:rsid w:val="0089170B"/>
    <w:rsid w:val="0089287D"/>
    <w:rsid w:val="008960AC"/>
    <w:rsid w:val="008A1B05"/>
    <w:rsid w:val="008B075A"/>
    <w:rsid w:val="008B4653"/>
    <w:rsid w:val="008B46EF"/>
    <w:rsid w:val="008B5597"/>
    <w:rsid w:val="008B7D1C"/>
    <w:rsid w:val="008C007A"/>
    <w:rsid w:val="008C471D"/>
    <w:rsid w:val="008D224C"/>
    <w:rsid w:val="008D268C"/>
    <w:rsid w:val="008E6BF3"/>
    <w:rsid w:val="008E6F21"/>
    <w:rsid w:val="008F3B59"/>
    <w:rsid w:val="008F4532"/>
    <w:rsid w:val="008F55F7"/>
    <w:rsid w:val="008F5E2E"/>
    <w:rsid w:val="00901F57"/>
    <w:rsid w:val="009141BB"/>
    <w:rsid w:val="00914540"/>
    <w:rsid w:val="00914AF0"/>
    <w:rsid w:val="0091579A"/>
    <w:rsid w:val="0092064D"/>
    <w:rsid w:val="00930365"/>
    <w:rsid w:val="009371AE"/>
    <w:rsid w:val="00937AB7"/>
    <w:rsid w:val="00941E21"/>
    <w:rsid w:val="009422BF"/>
    <w:rsid w:val="009430D2"/>
    <w:rsid w:val="009538F3"/>
    <w:rsid w:val="00956E8E"/>
    <w:rsid w:val="00957685"/>
    <w:rsid w:val="00957A25"/>
    <w:rsid w:val="00963F00"/>
    <w:rsid w:val="009667D2"/>
    <w:rsid w:val="00967B3C"/>
    <w:rsid w:val="009726B5"/>
    <w:rsid w:val="00990F62"/>
    <w:rsid w:val="00991746"/>
    <w:rsid w:val="00992327"/>
    <w:rsid w:val="009935EA"/>
    <w:rsid w:val="00995556"/>
    <w:rsid w:val="009A0B26"/>
    <w:rsid w:val="009A1351"/>
    <w:rsid w:val="009D419F"/>
    <w:rsid w:val="009E3FD5"/>
    <w:rsid w:val="009F01FB"/>
    <w:rsid w:val="009F1A76"/>
    <w:rsid w:val="009F5371"/>
    <w:rsid w:val="00A015BD"/>
    <w:rsid w:val="00A04782"/>
    <w:rsid w:val="00A10F77"/>
    <w:rsid w:val="00A128E0"/>
    <w:rsid w:val="00A13AD1"/>
    <w:rsid w:val="00A20A54"/>
    <w:rsid w:val="00A22365"/>
    <w:rsid w:val="00A26B45"/>
    <w:rsid w:val="00A346A7"/>
    <w:rsid w:val="00A42B94"/>
    <w:rsid w:val="00A455F0"/>
    <w:rsid w:val="00A46E48"/>
    <w:rsid w:val="00A5086B"/>
    <w:rsid w:val="00A53E32"/>
    <w:rsid w:val="00A55C14"/>
    <w:rsid w:val="00A720C4"/>
    <w:rsid w:val="00A73A96"/>
    <w:rsid w:val="00A8018E"/>
    <w:rsid w:val="00A845F8"/>
    <w:rsid w:val="00A966D6"/>
    <w:rsid w:val="00AB0433"/>
    <w:rsid w:val="00AB4237"/>
    <w:rsid w:val="00AC3E24"/>
    <w:rsid w:val="00AC71F0"/>
    <w:rsid w:val="00AC7365"/>
    <w:rsid w:val="00AD1681"/>
    <w:rsid w:val="00AD2260"/>
    <w:rsid w:val="00AE1C7F"/>
    <w:rsid w:val="00AF1301"/>
    <w:rsid w:val="00AF6010"/>
    <w:rsid w:val="00B07655"/>
    <w:rsid w:val="00B12346"/>
    <w:rsid w:val="00B15D1D"/>
    <w:rsid w:val="00B16C32"/>
    <w:rsid w:val="00B20C3E"/>
    <w:rsid w:val="00B331A5"/>
    <w:rsid w:val="00B55705"/>
    <w:rsid w:val="00B621F5"/>
    <w:rsid w:val="00B654D7"/>
    <w:rsid w:val="00B71CE5"/>
    <w:rsid w:val="00B75551"/>
    <w:rsid w:val="00B805C0"/>
    <w:rsid w:val="00B867EA"/>
    <w:rsid w:val="00B87A68"/>
    <w:rsid w:val="00B87B51"/>
    <w:rsid w:val="00B93A0B"/>
    <w:rsid w:val="00B95040"/>
    <w:rsid w:val="00B9653D"/>
    <w:rsid w:val="00B96963"/>
    <w:rsid w:val="00BA6E68"/>
    <w:rsid w:val="00BB0F3F"/>
    <w:rsid w:val="00BB66AA"/>
    <w:rsid w:val="00BB7513"/>
    <w:rsid w:val="00BC40CD"/>
    <w:rsid w:val="00BC5EED"/>
    <w:rsid w:val="00BD0922"/>
    <w:rsid w:val="00BD21C6"/>
    <w:rsid w:val="00BD3511"/>
    <w:rsid w:val="00BD416A"/>
    <w:rsid w:val="00BD535A"/>
    <w:rsid w:val="00BD7857"/>
    <w:rsid w:val="00BE43DE"/>
    <w:rsid w:val="00BF2863"/>
    <w:rsid w:val="00BF2945"/>
    <w:rsid w:val="00BF6BBA"/>
    <w:rsid w:val="00C12290"/>
    <w:rsid w:val="00C24A4E"/>
    <w:rsid w:val="00C24F55"/>
    <w:rsid w:val="00C36D5B"/>
    <w:rsid w:val="00C40A79"/>
    <w:rsid w:val="00C44298"/>
    <w:rsid w:val="00C45A5F"/>
    <w:rsid w:val="00C4656B"/>
    <w:rsid w:val="00C466BF"/>
    <w:rsid w:val="00C46B0B"/>
    <w:rsid w:val="00C477AD"/>
    <w:rsid w:val="00C66E56"/>
    <w:rsid w:val="00C674A6"/>
    <w:rsid w:val="00C75967"/>
    <w:rsid w:val="00C8432E"/>
    <w:rsid w:val="00C84EBA"/>
    <w:rsid w:val="00C90792"/>
    <w:rsid w:val="00C95D66"/>
    <w:rsid w:val="00C97A74"/>
    <w:rsid w:val="00CA542B"/>
    <w:rsid w:val="00CA657B"/>
    <w:rsid w:val="00CB33A2"/>
    <w:rsid w:val="00CB498B"/>
    <w:rsid w:val="00CC14E3"/>
    <w:rsid w:val="00CC52C1"/>
    <w:rsid w:val="00CC57F7"/>
    <w:rsid w:val="00CC762E"/>
    <w:rsid w:val="00CD31C3"/>
    <w:rsid w:val="00CD582E"/>
    <w:rsid w:val="00CD7F7B"/>
    <w:rsid w:val="00D0590C"/>
    <w:rsid w:val="00D06726"/>
    <w:rsid w:val="00D120BA"/>
    <w:rsid w:val="00D1309B"/>
    <w:rsid w:val="00D227CF"/>
    <w:rsid w:val="00D25B5F"/>
    <w:rsid w:val="00D272D7"/>
    <w:rsid w:val="00D27FEB"/>
    <w:rsid w:val="00D31F5E"/>
    <w:rsid w:val="00D3607B"/>
    <w:rsid w:val="00D46AEA"/>
    <w:rsid w:val="00D510A9"/>
    <w:rsid w:val="00D51F59"/>
    <w:rsid w:val="00D52820"/>
    <w:rsid w:val="00D53F98"/>
    <w:rsid w:val="00D617A8"/>
    <w:rsid w:val="00D67F62"/>
    <w:rsid w:val="00D70970"/>
    <w:rsid w:val="00D851CE"/>
    <w:rsid w:val="00D85868"/>
    <w:rsid w:val="00D94877"/>
    <w:rsid w:val="00DA2A64"/>
    <w:rsid w:val="00DA2E90"/>
    <w:rsid w:val="00DA5A79"/>
    <w:rsid w:val="00DB1792"/>
    <w:rsid w:val="00DB620B"/>
    <w:rsid w:val="00DC2D43"/>
    <w:rsid w:val="00DD14BA"/>
    <w:rsid w:val="00DD31DC"/>
    <w:rsid w:val="00DE3FDA"/>
    <w:rsid w:val="00DE4B79"/>
    <w:rsid w:val="00DF1E2F"/>
    <w:rsid w:val="00DF20A1"/>
    <w:rsid w:val="00E01E03"/>
    <w:rsid w:val="00E0256E"/>
    <w:rsid w:val="00E031E2"/>
    <w:rsid w:val="00E1318C"/>
    <w:rsid w:val="00E168D6"/>
    <w:rsid w:val="00E2212D"/>
    <w:rsid w:val="00E2412B"/>
    <w:rsid w:val="00E25E01"/>
    <w:rsid w:val="00E313C2"/>
    <w:rsid w:val="00E43ACB"/>
    <w:rsid w:val="00E45D7F"/>
    <w:rsid w:val="00E4691B"/>
    <w:rsid w:val="00E47BE2"/>
    <w:rsid w:val="00E547D9"/>
    <w:rsid w:val="00E57146"/>
    <w:rsid w:val="00E646EA"/>
    <w:rsid w:val="00E671FE"/>
    <w:rsid w:val="00E7101E"/>
    <w:rsid w:val="00E73F4D"/>
    <w:rsid w:val="00E813AD"/>
    <w:rsid w:val="00EA1845"/>
    <w:rsid w:val="00EA26F1"/>
    <w:rsid w:val="00EA4927"/>
    <w:rsid w:val="00EA4E3D"/>
    <w:rsid w:val="00EB043E"/>
    <w:rsid w:val="00EB468A"/>
    <w:rsid w:val="00EB46F4"/>
    <w:rsid w:val="00EC0231"/>
    <w:rsid w:val="00EC4B6E"/>
    <w:rsid w:val="00EC6B72"/>
    <w:rsid w:val="00ED02A3"/>
    <w:rsid w:val="00EE4399"/>
    <w:rsid w:val="00EF3814"/>
    <w:rsid w:val="00F016D3"/>
    <w:rsid w:val="00F04535"/>
    <w:rsid w:val="00F07398"/>
    <w:rsid w:val="00F07657"/>
    <w:rsid w:val="00F13BBB"/>
    <w:rsid w:val="00F17513"/>
    <w:rsid w:val="00F2074F"/>
    <w:rsid w:val="00F2266C"/>
    <w:rsid w:val="00F41BE4"/>
    <w:rsid w:val="00F471C0"/>
    <w:rsid w:val="00F55D26"/>
    <w:rsid w:val="00F57EE4"/>
    <w:rsid w:val="00F6172B"/>
    <w:rsid w:val="00F70223"/>
    <w:rsid w:val="00F720ED"/>
    <w:rsid w:val="00F7431A"/>
    <w:rsid w:val="00F85460"/>
    <w:rsid w:val="00F92C17"/>
    <w:rsid w:val="00F94C73"/>
    <w:rsid w:val="00FA410C"/>
    <w:rsid w:val="00FA6B7C"/>
    <w:rsid w:val="00FA6E1E"/>
    <w:rsid w:val="00FC1B97"/>
    <w:rsid w:val="00FF0AF6"/>
    <w:rsid w:val="00FF15EB"/>
    <w:rsid w:val="00FF250A"/>
    <w:rsid w:val="00FF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5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31E2"/>
    <w:pPr>
      <w:keepNext/>
      <w:suppressAutoHyphens/>
      <w:spacing w:before="480" w:after="360"/>
      <w:ind w:firstLine="45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31E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B87B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B87B51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B87B51"/>
  </w:style>
  <w:style w:type="paragraph" w:customStyle="1" w:styleId="11">
    <w:name w:val="ОБЛОЖКА1"/>
    <w:basedOn w:val="a"/>
    <w:uiPriority w:val="99"/>
    <w:rsid w:val="00B87B51"/>
    <w:rPr>
      <w:rFonts w:ascii="Arial" w:hAnsi="Arial" w:cs="Arial"/>
      <w:b/>
      <w:bCs/>
      <w:caps/>
      <w:sz w:val="28"/>
      <w:szCs w:val="28"/>
    </w:rPr>
  </w:style>
  <w:style w:type="paragraph" w:customStyle="1" w:styleId="-">
    <w:name w:val="Ст-обозначен"/>
    <w:basedOn w:val="11"/>
    <w:uiPriority w:val="99"/>
    <w:rsid w:val="00B87B51"/>
    <w:pPr>
      <w:jc w:val="right"/>
    </w:pPr>
    <w:rPr>
      <w:spacing w:val="-20"/>
      <w:sz w:val="36"/>
      <w:szCs w:val="36"/>
    </w:rPr>
  </w:style>
  <w:style w:type="character" w:customStyle="1" w:styleId="hps">
    <w:name w:val="hps"/>
    <w:basedOn w:val="a0"/>
    <w:uiPriority w:val="99"/>
    <w:rsid w:val="00B87B51"/>
  </w:style>
  <w:style w:type="paragraph" w:styleId="a6">
    <w:name w:val="Body Text"/>
    <w:basedOn w:val="a"/>
    <w:link w:val="a7"/>
    <w:uiPriority w:val="99"/>
    <w:rsid w:val="00E031E2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E031E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E031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031E2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8371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371A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8371A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8371A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371AA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8371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371AA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c">
    <w:name w:val="Пзагл"/>
    <w:uiPriority w:val="99"/>
    <w:rsid w:val="00967B3C"/>
    <w:pPr>
      <w:keepNext/>
      <w:suppressAutoHyphens/>
      <w:spacing w:before="360" w:after="240"/>
      <w:ind w:firstLine="454"/>
    </w:pPr>
    <w:rPr>
      <w:rFonts w:ascii="Times New Roman" w:eastAsia="Times New Roman" w:hAnsi="Times New Roman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967B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67B3C"/>
    <w:rPr>
      <w:rFonts w:ascii="Times New Roman" w:hAnsi="Times New Roman" w:cs="Times New Roman"/>
      <w:sz w:val="16"/>
      <w:szCs w:val="16"/>
      <w:lang w:eastAsia="ru-RU"/>
    </w:rPr>
  </w:style>
  <w:style w:type="character" w:styleId="ad">
    <w:name w:val="Strong"/>
    <w:basedOn w:val="a0"/>
    <w:uiPriority w:val="99"/>
    <w:qFormat/>
    <w:rsid w:val="00A26B45"/>
    <w:rPr>
      <w:b/>
      <w:bCs/>
    </w:rPr>
  </w:style>
  <w:style w:type="paragraph" w:customStyle="1" w:styleId="FR2">
    <w:name w:val="FR2"/>
    <w:uiPriority w:val="99"/>
    <w:rsid w:val="00BC5EED"/>
    <w:pPr>
      <w:widowControl w:val="0"/>
      <w:autoSpaceDE w:val="0"/>
      <w:autoSpaceDN w:val="0"/>
      <w:jc w:val="center"/>
    </w:pPr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uiPriority w:val="99"/>
    <w:rsid w:val="002C47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C474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uiPriority w:val="99"/>
    <w:rsid w:val="00432450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e">
    <w:name w:val="Normal (Web)"/>
    <w:basedOn w:val="a"/>
    <w:uiPriority w:val="99"/>
    <w:rsid w:val="00F720ED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">
    <w:name w:val="List Paragraph"/>
    <w:basedOn w:val="a"/>
    <w:uiPriority w:val="99"/>
    <w:qFormat/>
    <w:rsid w:val="000B5020"/>
    <w:pPr>
      <w:ind w:left="720"/>
    </w:pPr>
  </w:style>
  <w:style w:type="paragraph" w:styleId="af0">
    <w:name w:val="Balloon Text"/>
    <w:basedOn w:val="a"/>
    <w:link w:val="af1"/>
    <w:uiPriority w:val="99"/>
    <w:semiHidden/>
    <w:rsid w:val="0042277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42277F"/>
    <w:rPr>
      <w:rFonts w:ascii="Tahoma" w:hAnsi="Tahoma" w:cs="Tahoma"/>
      <w:sz w:val="16"/>
      <w:szCs w:val="16"/>
      <w:lang w:eastAsia="ru-RU"/>
    </w:rPr>
  </w:style>
  <w:style w:type="paragraph" w:customStyle="1" w:styleId="af2">
    <w:name w:val="Знак Знак Знак Знак"/>
    <w:basedOn w:val="a"/>
    <w:uiPriority w:val="99"/>
    <w:rsid w:val="00AC3E24"/>
    <w:pPr>
      <w:pageBreakBefore/>
      <w:spacing w:after="160" w:line="360" w:lineRule="auto"/>
    </w:pPr>
    <w:rPr>
      <w:sz w:val="28"/>
      <w:szCs w:val="28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A53E32"/>
  </w:style>
  <w:style w:type="character" w:styleId="af3">
    <w:name w:val="Hyperlink"/>
    <w:basedOn w:val="a0"/>
    <w:uiPriority w:val="99"/>
    <w:semiHidden/>
    <w:rsid w:val="00A53E32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B1B4D"/>
  </w:style>
  <w:style w:type="character" w:styleId="af4">
    <w:name w:val="Emphasis"/>
    <w:basedOn w:val="a0"/>
    <w:uiPriority w:val="99"/>
    <w:qFormat/>
    <w:rsid w:val="00BF29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5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31E2"/>
    <w:pPr>
      <w:keepNext/>
      <w:suppressAutoHyphens/>
      <w:spacing w:before="480" w:after="360"/>
      <w:ind w:firstLine="45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31E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B87B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B87B51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B87B51"/>
  </w:style>
  <w:style w:type="paragraph" w:customStyle="1" w:styleId="11">
    <w:name w:val="ОБЛОЖКА1"/>
    <w:basedOn w:val="a"/>
    <w:uiPriority w:val="99"/>
    <w:rsid w:val="00B87B51"/>
    <w:rPr>
      <w:rFonts w:ascii="Arial" w:hAnsi="Arial" w:cs="Arial"/>
      <w:b/>
      <w:bCs/>
      <w:caps/>
      <w:sz w:val="28"/>
      <w:szCs w:val="28"/>
    </w:rPr>
  </w:style>
  <w:style w:type="paragraph" w:customStyle="1" w:styleId="-">
    <w:name w:val="Ст-обозначен"/>
    <w:basedOn w:val="11"/>
    <w:uiPriority w:val="99"/>
    <w:rsid w:val="00B87B51"/>
    <w:pPr>
      <w:jc w:val="right"/>
    </w:pPr>
    <w:rPr>
      <w:spacing w:val="-20"/>
      <w:sz w:val="36"/>
      <w:szCs w:val="36"/>
    </w:rPr>
  </w:style>
  <w:style w:type="character" w:customStyle="1" w:styleId="hps">
    <w:name w:val="hps"/>
    <w:basedOn w:val="a0"/>
    <w:uiPriority w:val="99"/>
    <w:rsid w:val="00B87B51"/>
  </w:style>
  <w:style w:type="paragraph" w:styleId="a6">
    <w:name w:val="Body Text"/>
    <w:basedOn w:val="a"/>
    <w:link w:val="a7"/>
    <w:uiPriority w:val="99"/>
    <w:rsid w:val="00E031E2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E031E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E031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031E2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8371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371A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8371A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8371A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371AA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8371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371AA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c">
    <w:name w:val="Пзагл"/>
    <w:uiPriority w:val="99"/>
    <w:rsid w:val="00967B3C"/>
    <w:pPr>
      <w:keepNext/>
      <w:suppressAutoHyphens/>
      <w:spacing w:before="360" w:after="240"/>
      <w:ind w:firstLine="454"/>
    </w:pPr>
    <w:rPr>
      <w:rFonts w:ascii="Times New Roman" w:eastAsia="Times New Roman" w:hAnsi="Times New Roman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967B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67B3C"/>
    <w:rPr>
      <w:rFonts w:ascii="Times New Roman" w:hAnsi="Times New Roman" w:cs="Times New Roman"/>
      <w:sz w:val="16"/>
      <w:szCs w:val="16"/>
      <w:lang w:eastAsia="ru-RU"/>
    </w:rPr>
  </w:style>
  <w:style w:type="character" w:styleId="ad">
    <w:name w:val="Strong"/>
    <w:basedOn w:val="a0"/>
    <w:uiPriority w:val="99"/>
    <w:qFormat/>
    <w:rsid w:val="00A26B45"/>
    <w:rPr>
      <w:b/>
      <w:bCs/>
    </w:rPr>
  </w:style>
  <w:style w:type="paragraph" w:customStyle="1" w:styleId="FR2">
    <w:name w:val="FR2"/>
    <w:uiPriority w:val="99"/>
    <w:rsid w:val="00BC5EED"/>
    <w:pPr>
      <w:widowControl w:val="0"/>
      <w:autoSpaceDE w:val="0"/>
      <w:autoSpaceDN w:val="0"/>
      <w:jc w:val="center"/>
    </w:pPr>
    <w:rPr>
      <w:rFonts w:ascii="Times New Roman" w:eastAsia="Times New Roman" w:hAnsi="Times New Roman"/>
      <w:sz w:val="28"/>
      <w:szCs w:val="28"/>
    </w:rPr>
  </w:style>
  <w:style w:type="paragraph" w:styleId="21">
    <w:name w:val="Body Text Indent 2"/>
    <w:basedOn w:val="a"/>
    <w:link w:val="22"/>
    <w:uiPriority w:val="99"/>
    <w:rsid w:val="002C47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C474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uiPriority w:val="99"/>
    <w:rsid w:val="00432450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e">
    <w:name w:val="Normal (Web)"/>
    <w:basedOn w:val="a"/>
    <w:uiPriority w:val="99"/>
    <w:rsid w:val="00F720ED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">
    <w:name w:val="List Paragraph"/>
    <w:basedOn w:val="a"/>
    <w:uiPriority w:val="99"/>
    <w:qFormat/>
    <w:rsid w:val="000B5020"/>
    <w:pPr>
      <w:ind w:left="720"/>
    </w:pPr>
  </w:style>
  <w:style w:type="paragraph" w:styleId="af0">
    <w:name w:val="Balloon Text"/>
    <w:basedOn w:val="a"/>
    <w:link w:val="af1"/>
    <w:uiPriority w:val="99"/>
    <w:semiHidden/>
    <w:rsid w:val="0042277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42277F"/>
    <w:rPr>
      <w:rFonts w:ascii="Tahoma" w:hAnsi="Tahoma" w:cs="Tahoma"/>
      <w:sz w:val="16"/>
      <w:szCs w:val="16"/>
      <w:lang w:eastAsia="ru-RU"/>
    </w:rPr>
  </w:style>
  <w:style w:type="paragraph" w:customStyle="1" w:styleId="af2">
    <w:name w:val="Знак Знак Знак Знак"/>
    <w:basedOn w:val="a"/>
    <w:uiPriority w:val="99"/>
    <w:rsid w:val="00AC3E24"/>
    <w:pPr>
      <w:pageBreakBefore/>
      <w:spacing w:after="160" w:line="360" w:lineRule="auto"/>
    </w:pPr>
    <w:rPr>
      <w:sz w:val="28"/>
      <w:szCs w:val="28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A53E32"/>
  </w:style>
  <w:style w:type="character" w:styleId="af3">
    <w:name w:val="Hyperlink"/>
    <w:basedOn w:val="a0"/>
    <w:uiPriority w:val="99"/>
    <w:semiHidden/>
    <w:rsid w:val="00A53E32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B1B4D"/>
  </w:style>
  <w:style w:type="character" w:styleId="af4">
    <w:name w:val="Emphasis"/>
    <w:basedOn w:val="a0"/>
    <w:uiPriority w:val="99"/>
    <w:qFormat/>
    <w:rsid w:val="00BF29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1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0%D0%B5%D0%BC%D0%BE%D0%BD%D1%82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F%D1%80%D0%BE%D0%B8%D0%B7%D0%B2%D0%BE%D0%B4%D1%81%D1%82%D0%B2%D0%BE" TargetMode="External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0F5A6-B837-4613-8526-7058DA53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5199</Words>
  <Characters>29636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СТАНДАРТ</vt:lpstr>
    </vt:vector>
  </TitlesOfParts>
  <Company>Reanimator Extreme Edition</Company>
  <LinksUpToDate>false</LinksUpToDate>
  <CharactersWithSpaces>34766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СТАНДАРТ</dc:title>
  <dc:subject/>
  <dc:creator>engineer</dc:creator>
  <cp:keywords/>
  <dc:description/>
  <cp:lastModifiedBy>user</cp:lastModifiedBy>
  <cp:revision>15</cp:revision>
  <cp:lastPrinted>2012-12-20T06:57:00Z</cp:lastPrinted>
  <dcterms:created xsi:type="dcterms:W3CDTF">2012-12-13T09:21:00Z</dcterms:created>
  <dcterms:modified xsi:type="dcterms:W3CDTF">2013-10-24T13:10:00Z</dcterms:modified>
</cp:coreProperties>
</file>